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14FD" w:rsidRPr="005A6CBD" w:rsidRDefault="00EA14FD" w:rsidP="005A521C">
      <w:pPr>
        <w:spacing w:after="150" w:line="240" w:lineRule="auto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Муниципальное бюджетное</w:t>
      </w:r>
      <w:r w:rsidR="005A521C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общеобразовательное учреждение </w:t>
      </w:r>
      <w:proofErr w:type="gramStart"/>
      <w:r w:rsidR="005A521C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« </w:t>
      </w:r>
      <w:proofErr w:type="spellStart"/>
      <w:r w:rsidR="005A521C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Старомензелябашская</w:t>
      </w:r>
      <w:proofErr w:type="spellEnd"/>
      <w:proofErr w:type="gramEnd"/>
      <w:r w:rsidR="005A521C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ООШ имени </w:t>
      </w:r>
      <w:proofErr w:type="spellStart"/>
      <w:r w:rsidR="005A521C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А.Тимергалина</w:t>
      </w:r>
      <w:proofErr w:type="spellEnd"/>
      <w:r w:rsidR="005A521C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»</w:t>
      </w:r>
    </w:p>
    <w:p w:rsidR="00EA14FD" w:rsidRPr="005A6CBD" w:rsidRDefault="00EA14FD" w:rsidP="00EA14F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</w:r>
    </w:p>
    <w:tbl>
      <w:tblPr>
        <w:tblW w:w="465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61"/>
        <w:gridCol w:w="4425"/>
      </w:tblGrid>
      <w:tr w:rsidR="00EA14FD" w:rsidRPr="005A6CBD" w:rsidTr="00EA14FD">
        <w:trPr>
          <w:jc w:val="center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СОГЛАСОВАНО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Педагогическим советом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="005A521C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МБОУ «</w:t>
            </w:r>
            <w:proofErr w:type="spellStart"/>
            <w:r w:rsidR="005A521C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старомензелябашская</w:t>
            </w:r>
            <w:proofErr w:type="spellEnd"/>
            <w:r w:rsidR="005A521C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 xml:space="preserve"> ООШ</w:t>
            </w:r>
          </w:p>
          <w:p w:rsidR="005A521C" w:rsidRPr="005A6CBD" w:rsidRDefault="005A521C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 xml:space="preserve">имени А. 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Тимергалина</w:t>
            </w:r>
            <w:proofErr w:type="spellEnd"/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»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(протокол от </w:t>
            </w:r>
            <w:r w:rsidR="006662A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 апреля</w:t>
            </w: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20</w:t>
            </w:r>
            <w:r w:rsidR="006662A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24</w:t>
            </w: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г. № </w:t>
            </w:r>
          </w:p>
        </w:tc>
        <w:tc>
          <w:tcPr>
            <w:tcW w:w="4425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УТВЕРЖДАЮ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 xml:space="preserve">Директор МБОУ </w:t>
            </w:r>
            <w:r w:rsidR="005A521C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«</w:t>
            </w:r>
            <w:proofErr w:type="spellStart"/>
            <w:r w:rsidR="005A521C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Старомензелябашская</w:t>
            </w:r>
            <w:proofErr w:type="spellEnd"/>
            <w:r w:rsidR="005A521C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 xml:space="preserve"> ООШ имени А. </w:t>
            </w:r>
            <w:proofErr w:type="spellStart"/>
            <w:r w:rsidR="005A521C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Тимергалина</w:t>
            </w:r>
            <w:proofErr w:type="spellEnd"/>
            <w:r w:rsidR="005A521C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»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proofErr w:type="spellStart"/>
            <w:r w:rsidR="006662A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Каюмова</w:t>
            </w:r>
            <w:proofErr w:type="spellEnd"/>
            <w:r w:rsidR="006662A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 xml:space="preserve"> </w:t>
            </w:r>
            <w:proofErr w:type="gramStart"/>
            <w:r w:rsidR="006662A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Э.С.</w:t>
            </w:r>
            <w:r w:rsidR="005A521C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._</w:t>
            </w:r>
            <w:proofErr w:type="gramEnd"/>
            <w:r w:rsidR="005A521C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_____________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="005A521C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 xml:space="preserve">    </w:t>
            </w:r>
            <w:r w:rsidR="006662A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</w:t>
            </w:r>
            <w:r w:rsidR="005A521C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 xml:space="preserve">    </w:t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 апреля</w:t>
            </w: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20</w:t>
            </w:r>
            <w:r w:rsidR="006662A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24</w:t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 </w:t>
            </w: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г.</w:t>
            </w:r>
          </w:p>
        </w:tc>
      </w:tr>
    </w:tbl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Отчет о результатах </w:t>
      </w:r>
      <w:proofErr w:type="spellStart"/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самообследования</w:t>
      </w:r>
      <w:proofErr w:type="spellEnd"/>
    </w:p>
    <w:p w:rsidR="00EA14FD" w:rsidRPr="005A6CBD" w:rsidRDefault="00EA14FD" w:rsidP="005A52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</w:r>
      <w:r w:rsidRPr="005A6CB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Муниципального бюджетного общеобразовательного учреждения</w:t>
      </w:r>
      <w:r w:rsidR="005A521C" w:rsidRPr="005A6CB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</w:t>
      </w:r>
      <w:proofErr w:type="gramStart"/>
      <w:r w:rsidR="005A521C" w:rsidRPr="005A6CB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« </w:t>
      </w:r>
      <w:proofErr w:type="spellStart"/>
      <w:r w:rsidR="005A521C" w:rsidRPr="005A6CB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Старомензелябашская</w:t>
      </w:r>
      <w:proofErr w:type="spellEnd"/>
      <w:proofErr w:type="gramEnd"/>
      <w:r w:rsidR="005A521C" w:rsidRPr="005A6CB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ООШ имени </w:t>
      </w:r>
      <w:proofErr w:type="spellStart"/>
      <w:r w:rsidR="005A521C" w:rsidRPr="005A6CB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А.Тимергалина</w:t>
      </w:r>
      <w:proofErr w:type="spellEnd"/>
      <w:r w:rsidR="005A521C" w:rsidRPr="005A6CB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»</w:t>
      </w:r>
      <w:r w:rsidR="005A521C"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за 20</w:t>
      </w:r>
      <w:r w:rsidRPr="005A6CB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2</w:t>
      </w:r>
      <w:r w:rsidR="006662A4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3</w:t>
      </w: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 год</w:t>
      </w:r>
    </w:p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Общие сведения об образовательной организации</w:t>
      </w: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84"/>
        <w:gridCol w:w="6830"/>
      </w:tblGrid>
      <w:tr w:rsidR="00EA14FD" w:rsidRPr="005A6CBD" w:rsidTr="005A521C">
        <w:trPr>
          <w:jc w:val="center"/>
        </w:trPr>
        <w:tc>
          <w:tcPr>
            <w:tcW w:w="33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Наименование образовательной организации</w:t>
            </w:r>
          </w:p>
        </w:tc>
        <w:tc>
          <w:tcPr>
            <w:tcW w:w="61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5A521C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Старомензелябашская</w:t>
            </w:r>
            <w:proofErr w:type="spellEnd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основная общеобразовательная школа имени 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А.Тимергалина</w:t>
            </w:r>
            <w:proofErr w:type="spellEnd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Сармановского</w:t>
            </w:r>
            <w:proofErr w:type="spellEnd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муниципального района Республики  Татарстан (МБОУ «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Старомензелябашская</w:t>
            </w:r>
            <w:proofErr w:type="spellEnd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ООШ имени А. 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Тимергалина</w:t>
            </w:r>
            <w:proofErr w:type="spellEnd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</w:tr>
      <w:tr w:rsidR="005A6CBD" w:rsidRPr="005A6CBD" w:rsidTr="005A521C">
        <w:trPr>
          <w:jc w:val="center"/>
        </w:trPr>
        <w:tc>
          <w:tcPr>
            <w:tcW w:w="33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61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6662A4" w:rsidP="005A521C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Каюмова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Эльвира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Сабировна</w:t>
            </w:r>
            <w:proofErr w:type="spellEnd"/>
          </w:p>
        </w:tc>
      </w:tr>
      <w:tr w:rsidR="005A6CBD" w:rsidRPr="005A6CBD" w:rsidTr="005A521C">
        <w:trPr>
          <w:jc w:val="center"/>
        </w:trPr>
        <w:tc>
          <w:tcPr>
            <w:tcW w:w="33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Адрес организации</w:t>
            </w:r>
          </w:p>
        </w:tc>
        <w:tc>
          <w:tcPr>
            <w:tcW w:w="61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5A521C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423354 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с.Старый</w:t>
            </w:r>
            <w:proofErr w:type="spellEnd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Мензелябаш,ул.50 лет Октября, д.1 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Сармановский</w:t>
            </w:r>
            <w:proofErr w:type="spellEnd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район, РТ</w:t>
            </w:r>
          </w:p>
        </w:tc>
      </w:tr>
      <w:tr w:rsidR="005A6CBD" w:rsidRPr="005A6CBD" w:rsidTr="005A521C">
        <w:trPr>
          <w:jc w:val="center"/>
        </w:trPr>
        <w:tc>
          <w:tcPr>
            <w:tcW w:w="33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Телефон, факс</w:t>
            </w:r>
          </w:p>
        </w:tc>
        <w:tc>
          <w:tcPr>
            <w:tcW w:w="61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5A521C" w:rsidP="005A521C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Телефон: (8-85559) 4- 53-10;  Факс: (8-85559) 4-53-10</w:t>
            </w:r>
          </w:p>
        </w:tc>
      </w:tr>
      <w:tr w:rsidR="005A6CBD" w:rsidRPr="005A6CBD" w:rsidTr="005A521C">
        <w:trPr>
          <w:jc w:val="center"/>
        </w:trPr>
        <w:tc>
          <w:tcPr>
            <w:tcW w:w="33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Адрес электронной почты</w:t>
            </w:r>
          </w:p>
        </w:tc>
        <w:tc>
          <w:tcPr>
            <w:tcW w:w="61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5A521C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menzelsch@mail.ru</w:t>
            </w:r>
          </w:p>
        </w:tc>
      </w:tr>
      <w:tr w:rsidR="005A6CBD" w:rsidRPr="005A6CBD" w:rsidTr="005A521C">
        <w:trPr>
          <w:jc w:val="center"/>
        </w:trPr>
        <w:tc>
          <w:tcPr>
            <w:tcW w:w="33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61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5A521C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Исполнительный Комитет 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Сармановского</w:t>
            </w:r>
            <w:proofErr w:type="spellEnd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</w:tr>
      <w:tr w:rsidR="005A6CBD" w:rsidRPr="005A6CBD" w:rsidTr="005A521C">
        <w:trPr>
          <w:jc w:val="center"/>
        </w:trPr>
        <w:tc>
          <w:tcPr>
            <w:tcW w:w="33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Дата создания</w:t>
            </w:r>
          </w:p>
        </w:tc>
        <w:tc>
          <w:tcPr>
            <w:tcW w:w="61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5A521C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1936 год</w:t>
            </w:r>
          </w:p>
        </w:tc>
      </w:tr>
      <w:tr w:rsidR="005A6CBD" w:rsidRPr="005A6CBD" w:rsidTr="005A521C">
        <w:trPr>
          <w:jc w:val="center"/>
        </w:trPr>
        <w:tc>
          <w:tcPr>
            <w:tcW w:w="33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Лицензия</w:t>
            </w:r>
          </w:p>
        </w:tc>
        <w:tc>
          <w:tcPr>
            <w:tcW w:w="61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5A521C" w:rsidP="005A521C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серия 16 Л 01, регистрационный № 0005061 от 14 ноября 2016 года, срок действия- бессрочно</w:t>
            </w:r>
          </w:p>
        </w:tc>
      </w:tr>
      <w:tr w:rsidR="00EA14FD" w:rsidRPr="005A6CBD" w:rsidTr="005A521C">
        <w:trPr>
          <w:jc w:val="center"/>
        </w:trPr>
        <w:tc>
          <w:tcPr>
            <w:tcW w:w="33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Свидетельство о государственной аккредитации</w:t>
            </w:r>
          </w:p>
        </w:tc>
        <w:tc>
          <w:tcPr>
            <w:tcW w:w="61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5A521C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серия 16 А 01 , регистрационный №0001185  от  15 декабря 2016 года ,  срок действия- 8  лет</w:t>
            </w:r>
          </w:p>
        </w:tc>
      </w:tr>
    </w:tbl>
    <w:p w:rsidR="005A521C" w:rsidRPr="005A6CBD" w:rsidRDefault="005A521C" w:rsidP="005A521C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>МБОУ «</w:t>
      </w:r>
      <w:proofErr w:type="spellStart"/>
      <w:r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>Старомензелябашская</w:t>
      </w:r>
      <w:proofErr w:type="spellEnd"/>
      <w:r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ООШ имени А. </w:t>
      </w:r>
      <w:proofErr w:type="spellStart"/>
      <w:r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>Тимергалина</w:t>
      </w:r>
      <w:proofErr w:type="spellEnd"/>
      <w:r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» расположена в с. Старый </w:t>
      </w:r>
      <w:proofErr w:type="spellStart"/>
      <w:r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>Мензелябаш</w:t>
      </w:r>
      <w:proofErr w:type="spellEnd"/>
      <w:r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</w:t>
      </w:r>
      <w:proofErr w:type="spellStart"/>
      <w:r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>Сармановского</w:t>
      </w:r>
      <w:proofErr w:type="spellEnd"/>
      <w:r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района. Все семьи в селе живут в частных постройках. 50% семей в школе проживают в близи со </w:t>
      </w:r>
      <w:proofErr w:type="gramStart"/>
      <w:r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>школой( в</w:t>
      </w:r>
      <w:proofErr w:type="gramEnd"/>
      <w:r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селе), 50% проживают в 5 км от села в поселке городского типа </w:t>
      </w:r>
      <w:proofErr w:type="spellStart"/>
      <w:r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>Джалиль</w:t>
      </w:r>
      <w:proofErr w:type="spellEnd"/>
      <w:r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>.</w:t>
      </w:r>
    </w:p>
    <w:p w:rsidR="00EA14F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</w:pPr>
      <w:r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>Основным видом деятельности Школы является реализация общеобразовательных программ начального общего, основного образования. Также Школа реализует</w:t>
      </w:r>
      <w:r w:rsidR="00347C68"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адаптированную образовательную программу</w:t>
      </w:r>
      <w:r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>.</w:t>
      </w:r>
    </w:p>
    <w:p w:rsidR="005A6CBD" w:rsidRDefault="005A6CBD" w:rsidP="00EA14FD">
      <w:pPr>
        <w:spacing w:after="150" w:line="240" w:lineRule="auto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</w:pPr>
    </w:p>
    <w:p w:rsidR="005A6CBD" w:rsidRPr="005A6CBD" w:rsidRDefault="005A6CB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lastRenderedPageBreak/>
        <w:t>Аналитическая часть</w:t>
      </w:r>
    </w:p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I. Оценка образовательной деятельности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Образовательная деятельность в Школе организуется в соответствии с </w:t>
      </w:r>
      <w:hyperlink r:id="rId6" w:anchor="/document/99/902389617/" w:history="1">
        <w:r w:rsidRPr="005A6CBD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Федеральным законом от 29.12.2012 № 273-ФЗ</w:t>
        </w:r>
      </w:hyperlink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«Об образовании в Российской Федерации», ФГОС начального общего, основного общего и среднего общего образования, основными образовательными программами, локальными нормативными актами Школы.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 01.09.2022 о</w:t>
      </w:r>
      <w:r w:rsidR="00347C68"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рганизовали обучение 1-х, 5-х </w:t>
      </w: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классов по ООП, разработанным по обновленным ФГОС НОО, ООО и СОО. Мониторинг показал, что обучающиеся не почувствовали переход. Анализ текущих достижений показал результаты, сопоставимые с результатами прошлого и позапрошлого годов. Учителя отмечают, что им стало проще оформлять тематическое планирование в рабочих программах по учебным предметам, так как планируемы результаты по ФГОС стали конкретнее и с ними удобнее работать.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 01.01.2021 года Школа функционирует в соответствии с требованиями </w:t>
      </w:r>
      <w:hyperlink r:id="rId7" w:anchor="/document/99/566085656/" w:history="1">
        <w:r w:rsidRPr="005A6CBD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СП 2.4.3648-20</w:t>
        </w:r>
      </w:hyperlink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«Санитарно-эпидемиологические требования к организациям воспитания и обучения, отдыха и оздоровления детей и молодежи», а с 01.03.2021 — дополнительно с требованиями </w:t>
      </w:r>
      <w:hyperlink r:id="rId8" w:anchor="/document/99/573500115/ZAP2EI83I9/" w:history="1">
        <w:r w:rsidRPr="005A6CBD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СанПиН 1.2.3685-21</w:t>
        </w:r>
      </w:hyperlink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«Гигиенические нормативы и требования к обеспечению безопасности и (или) безвредности для человека факторов среды обитания». В связи с новыми санитарными требованиями Школа усилила контроль за уроками физкультуры. Учителя физкультуры организуют процесс физического воспитания и мероприятия по физкультуре в зависимости от пола, возраста и состояния здоровья. Кроме того, учителя и заместитель директора по АХЧ проверяют, чтобы состояние спортзала и снарядов соответствовало санитарным требованиям, было исправным — по графику, утвержденному на учебный год.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Школа ведет работу по формированию здорового образа жизни и реализации технологий сбережения здоровья. Все учителя проводят совместно с обучающимися физкультминутки во время занятий, гимнастику для глаз, обеспечивается контроль за осанкой, в том числе во время письма, рисования и использования электронных средств обучения.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 </w:t>
      </w: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августе</w:t>
      </w:r>
      <w:r w:rsidR="006662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2023</w:t>
      </w: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года Школа провела детальный анализ документооборота и определила, как перераспределить документацию, чтобы выполнить ограничения законодательства в сфере документарной нагрузки педагогов. Это привело поначалу к небольшой путанице и незначительным срывам сроков исполнения поручений. Однако по истечению 1,5 месяцев педагоги отметили, что смогли больше времени уделять непосредственно учебному процессу и не отвлекаться на оформление документов. Опросы родителей показали, что удовлетворенность качеством обучения по обязательным предметам и курсам внеурочн</w:t>
      </w:r>
      <w:r w:rsidR="006662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ой деятельности повысилась на 15% и 20</w:t>
      </w: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% соответственно.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Воспитательная работа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Школа реализует рабочую программу воспитания и календарный план воспитательной работы, которые являются частью основных образовательных программ начального, основного и среднего общего образования. В рамках воспитательной работы Школа: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реализует воспитательные возможности педагогов, поддерживает традиции коллективного планирования, организации, проведения и анализа воспитательных мероприятий;</w:t>
      </w:r>
    </w:p>
    <w:p w:rsidR="00EA14FD" w:rsidRPr="005A6CBD" w:rsidRDefault="00EA14FD" w:rsidP="00EA14F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2) реализует потенциал классного руководства в воспитании школьников, поддерживает активное участие классных сообществ в жизни Школы;</w:t>
      </w:r>
    </w:p>
    <w:p w:rsidR="00EA14FD" w:rsidRPr="005A6CBD" w:rsidRDefault="00EA14FD" w:rsidP="00EA14F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3) вовлекает школьников в кружки, секции, клубы, студии и иные объединения, работающие по школьным программам внеурочной деятельности, реализовывать их воспитательные возможности;</w:t>
      </w:r>
    </w:p>
    <w:p w:rsidR="00EA14FD" w:rsidRPr="005A6CBD" w:rsidRDefault="00EA14FD" w:rsidP="00EA14F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br/>
        <w:t>4) использует в воспитании детей возможности школьного урока, поддерживает использование на уроках интерактивных форм занятий с учащимися;</w:t>
      </w:r>
    </w:p>
    <w:p w:rsidR="00EA14FD" w:rsidRPr="005A6CBD" w:rsidRDefault="00EA14FD" w:rsidP="00EA14F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5) поддерживает ученическое самоуправление — как на уровне Школы, так и на уровне классных сообществ;</w:t>
      </w:r>
    </w:p>
    <w:p w:rsidR="00EA14FD" w:rsidRPr="005A6CBD" w:rsidRDefault="00EA14FD" w:rsidP="00EA14F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6) поддерживает деятельность функционирующих на базе школы детских общественных объединений и организаций — например, школьного спортивного клуба;</w:t>
      </w:r>
    </w:p>
    <w:p w:rsidR="00EA14FD" w:rsidRPr="005A6CBD" w:rsidRDefault="00EA14FD" w:rsidP="00EA14F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7) организует для школьников экскурсии, экспедиции, походы и реализует их воспитательный потенциал;</w:t>
      </w:r>
    </w:p>
    <w:p w:rsidR="00EA14FD" w:rsidRPr="005A6CBD" w:rsidRDefault="00EA14FD" w:rsidP="00EA14F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 xml:space="preserve">8) организует </w:t>
      </w:r>
      <w:proofErr w:type="spellStart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профориентационную</w:t>
      </w:r>
      <w:proofErr w:type="spellEnd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работу со школьниками;</w:t>
      </w:r>
    </w:p>
    <w:p w:rsidR="00EA14FD" w:rsidRPr="005A6CBD" w:rsidRDefault="00EA14FD" w:rsidP="00EA14F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9) развивает предметно-эстетическую среду Школы и реализует ее воспитательные возможности;</w:t>
      </w:r>
    </w:p>
    <w:p w:rsidR="00EA14FD" w:rsidRPr="005A6CBD" w:rsidRDefault="00EA14FD" w:rsidP="00EA14F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10) организует работу с семьями школьников, их родителями или законными представителями, направленную на совместное решение проблем личностного развития детей.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В соответствии с планами воспитательной работы для учеников и родителей были организованы:</w:t>
      </w:r>
    </w:p>
    <w:p w:rsidR="00EA14FD" w:rsidRPr="005A6CBD" w:rsidRDefault="00EA14FD" w:rsidP="00EA14FD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участие в конкурсе социальных плакатов «Я против ПАВ»;</w:t>
      </w:r>
    </w:p>
    <w:p w:rsidR="00EA14FD" w:rsidRPr="005A6CBD" w:rsidRDefault="00347C68" w:rsidP="00EA14FD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участие </w:t>
      </w:r>
      <w:proofErr w:type="gramStart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в </w:t>
      </w:r>
      <w:r w:rsidR="00EA14FD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конкурсе</w:t>
      </w:r>
      <w:proofErr w:type="gramEnd"/>
      <w:r w:rsidR="00EA14FD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антинаркотической социальной рекламы;</w:t>
      </w:r>
    </w:p>
    <w:p w:rsidR="00EA14FD" w:rsidRPr="005A6CBD" w:rsidRDefault="00EA14FD" w:rsidP="00EA14FD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классные часы и беседы на антинаркотические темы с использованием ИКТ-технологий;</w:t>
      </w:r>
    </w:p>
    <w:p w:rsidR="00EA14FD" w:rsidRPr="005A6CBD" w:rsidRDefault="00EA14FD" w:rsidP="00EA14FD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книжная выставка «Я выбираю жизнь» в школьной библиотеке;</w:t>
      </w:r>
    </w:p>
    <w:p w:rsidR="00EA14FD" w:rsidRPr="005A6CBD" w:rsidRDefault="00347C68" w:rsidP="00EA14FD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Л</w:t>
      </w:r>
      <w:r w:rsidR="00EA14FD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екции с участием сотрудников МВД.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Дополнительное образование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Дополнительное образование ведется по программам следующей направленности:</w:t>
      </w:r>
    </w:p>
    <w:p w:rsidR="00EA14FD" w:rsidRPr="005A6CBD" w:rsidRDefault="00EA14FD" w:rsidP="00EA14FD">
      <w:pPr>
        <w:numPr>
          <w:ilvl w:val="0"/>
          <w:numId w:val="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естественнонаучное;</w:t>
      </w:r>
    </w:p>
    <w:p w:rsidR="00EA14FD" w:rsidRPr="005A6CBD" w:rsidRDefault="00EA14FD" w:rsidP="00347C68">
      <w:pPr>
        <w:numPr>
          <w:ilvl w:val="0"/>
          <w:numId w:val="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художественное;;</w:t>
      </w:r>
      <w:proofErr w:type="gramEnd"/>
    </w:p>
    <w:p w:rsidR="00EA14FD" w:rsidRPr="005A6CBD" w:rsidRDefault="00EA14FD" w:rsidP="00EA14FD">
      <w:pPr>
        <w:numPr>
          <w:ilvl w:val="0"/>
          <w:numId w:val="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туристско-краеведческое</w:t>
      </w: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Выбор направлений осуществлен на основании опроса обучающихся и родителей, который провели в сентябре</w:t>
      </w:r>
      <w:r w:rsidR="00347C68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2022 года. По итогам опроса 47 обучающихся и </w:t>
      </w:r>
      <w:proofErr w:type="gramStart"/>
      <w:r w:rsidR="00347C68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30 </w:t>
      </w: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родителей</w:t>
      </w:r>
      <w:proofErr w:type="gramEnd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выявили, что естественн</w:t>
      </w:r>
      <w:r w:rsidR="00347C68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о-научное направление выбрало 25</w:t>
      </w: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 процент</w:t>
      </w:r>
      <w:r w:rsidR="00347C68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ов, туристско-краеведческое — 45</w:t>
      </w: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 процентов, </w:t>
      </w:r>
      <w:r w:rsidR="00347C68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художественное — 30 процентов.</w:t>
      </w:r>
    </w:p>
    <w:p w:rsidR="00EA14FD" w:rsidRPr="005A6CBD" w:rsidRDefault="00347C68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</w:t>
      </w:r>
      <w:r w:rsidR="00EA14FD"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прос родителей (законных представителей) обучающихся в </w:t>
      </w:r>
      <w:r w:rsidR="00EA14FD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сентябре 2022</w:t>
      </w:r>
      <w:r w:rsidR="00EA14FD"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года показал, что большая часть опрошенных в целом удовлетворены качеством дополнительного образования в Школе.</w:t>
      </w:r>
    </w:p>
    <w:p w:rsidR="00EA14FD" w:rsidRPr="005A6CBD" w:rsidRDefault="00EA14FD" w:rsidP="00EA14F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EA14FD" w:rsidRPr="005A6CBD" w:rsidRDefault="00EA14FD" w:rsidP="00347C68">
      <w:pPr>
        <w:spacing w:after="150" w:line="240" w:lineRule="auto"/>
        <w:ind w:left="284" w:hanging="284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II. Оценка системы управления организацией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Управление Школой осуществляется на принципах единоначалия и самоуправления.</w:t>
      </w:r>
    </w:p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Органы управления, действующие в Школе</w:t>
      </w: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11"/>
        <w:gridCol w:w="7903"/>
      </w:tblGrid>
      <w:tr w:rsidR="00EA14FD" w:rsidRPr="005A6CBD" w:rsidTr="00EA14FD">
        <w:trPr>
          <w:jc w:val="center"/>
        </w:trPr>
        <w:tc>
          <w:tcPr>
            <w:tcW w:w="26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7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Функции</w:t>
            </w:r>
          </w:p>
        </w:tc>
      </w:tr>
      <w:tr w:rsidR="005A6CBD" w:rsidRPr="005A6CBD" w:rsidTr="00EA14FD">
        <w:trPr>
          <w:jc w:val="center"/>
        </w:trPr>
        <w:tc>
          <w:tcPr>
            <w:tcW w:w="26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Директор</w:t>
            </w:r>
          </w:p>
        </w:tc>
        <w:tc>
          <w:tcPr>
            <w:tcW w:w="7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Контролирует работу и обеспечивает эффективное взаимодействие структурных подразделений организации, утверждает штатное расписание, отчетные документы организации, осуществляет общее руководство Школой</w:t>
            </w:r>
          </w:p>
        </w:tc>
      </w:tr>
      <w:tr w:rsidR="005A6CBD" w:rsidRPr="005A6CBD" w:rsidTr="00EA14FD">
        <w:trPr>
          <w:jc w:val="center"/>
        </w:trPr>
        <w:tc>
          <w:tcPr>
            <w:tcW w:w="26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Управляющий совет</w:t>
            </w:r>
          </w:p>
        </w:tc>
        <w:tc>
          <w:tcPr>
            <w:tcW w:w="7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Рассматривает вопросы:</w:t>
            </w:r>
          </w:p>
          <w:p w:rsidR="00EA14FD" w:rsidRPr="005A6CBD" w:rsidRDefault="00EA14FD" w:rsidP="00EA14FD">
            <w:pPr>
              <w:numPr>
                <w:ilvl w:val="0"/>
                <w:numId w:val="4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lastRenderedPageBreak/>
              <w:t>развития образовательной организации;</w:t>
            </w:r>
          </w:p>
          <w:p w:rsidR="00EA14FD" w:rsidRPr="005A6CBD" w:rsidRDefault="00EA14FD" w:rsidP="00EA14FD">
            <w:pPr>
              <w:numPr>
                <w:ilvl w:val="0"/>
                <w:numId w:val="4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финансово-хозяйственной деятельности;</w:t>
            </w:r>
          </w:p>
          <w:p w:rsidR="00EA14FD" w:rsidRPr="005A6CBD" w:rsidRDefault="00EA14FD" w:rsidP="00EA14FD">
            <w:pPr>
              <w:numPr>
                <w:ilvl w:val="0"/>
                <w:numId w:val="4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материально-технического обеспечения</w:t>
            </w:r>
          </w:p>
        </w:tc>
      </w:tr>
      <w:tr w:rsidR="005A6CBD" w:rsidRPr="005A6CBD" w:rsidTr="00EA14FD">
        <w:trPr>
          <w:jc w:val="center"/>
        </w:trPr>
        <w:tc>
          <w:tcPr>
            <w:tcW w:w="26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lastRenderedPageBreak/>
              <w:t>Педагогический совет</w:t>
            </w:r>
          </w:p>
        </w:tc>
        <w:tc>
          <w:tcPr>
            <w:tcW w:w="7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Осуществляет текущее руководство образовательной деятельностью Школы, в том числе рассматривает вопросы:</w:t>
            </w:r>
          </w:p>
          <w:p w:rsidR="00EA14FD" w:rsidRPr="005A6CBD" w:rsidRDefault="00EA14FD" w:rsidP="00EA14FD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развития образовательных услуг;</w:t>
            </w:r>
          </w:p>
          <w:p w:rsidR="00EA14FD" w:rsidRPr="005A6CBD" w:rsidRDefault="00EA14FD" w:rsidP="00EA14FD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регламентации образовательных отношений;</w:t>
            </w:r>
          </w:p>
          <w:p w:rsidR="00EA14FD" w:rsidRPr="005A6CBD" w:rsidRDefault="00EA14FD" w:rsidP="00EA14FD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разработки образовательных программ;</w:t>
            </w:r>
          </w:p>
          <w:p w:rsidR="00EA14FD" w:rsidRPr="005A6CBD" w:rsidRDefault="00EA14FD" w:rsidP="00EA14FD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выбора учебников, учебных пособий, средств обучения и воспитания;</w:t>
            </w:r>
          </w:p>
          <w:p w:rsidR="00EA14FD" w:rsidRPr="005A6CBD" w:rsidRDefault="00EA14FD" w:rsidP="00EA14FD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материально-технического обеспечения образовательного процесса;</w:t>
            </w:r>
          </w:p>
          <w:p w:rsidR="00EA14FD" w:rsidRPr="005A6CBD" w:rsidRDefault="00EA14FD" w:rsidP="00EA14FD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аттестации, повышения квалификации педагогических работников;</w:t>
            </w:r>
          </w:p>
          <w:p w:rsidR="00EA14FD" w:rsidRPr="005A6CBD" w:rsidRDefault="00EA14FD" w:rsidP="00EA14FD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координации деятельности методических объединений</w:t>
            </w:r>
          </w:p>
        </w:tc>
      </w:tr>
      <w:tr w:rsidR="00EA14FD" w:rsidRPr="005A6CBD" w:rsidTr="00EA14FD">
        <w:trPr>
          <w:jc w:val="center"/>
        </w:trPr>
        <w:tc>
          <w:tcPr>
            <w:tcW w:w="26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Общее собрание работников</w:t>
            </w:r>
          </w:p>
        </w:tc>
        <w:tc>
          <w:tcPr>
            <w:tcW w:w="7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Реализует право работников участвовать в управлении образовательной организацией, в том числе:</w:t>
            </w:r>
          </w:p>
          <w:p w:rsidR="00EA14FD" w:rsidRPr="005A6CBD" w:rsidRDefault="00EA14FD" w:rsidP="00EA14FD">
            <w:pPr>
              <w:numPr>
                <w:ilvl w:val="0"/>
                <w:numId w:val="6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участвовать в разработке и принятии коллективного договора, Правил трудового распорядка, изменений и дополнений к ним;</w:t>
            </w:r>
          </w:p>
          <w:p w:rsidR="00EA14FD" w:rsidRPr="005A6CBD" w:rsidRDefault="00EA14FD" w:rsidP="00EA14FD">
            <w:pPr>
              <w:numPr>
                <w:ilvl w:val="0"/>
                <w:numId w:val="6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принимать локальные акты, которые регламентируют деятельность образовательной организации и связаны с правами и обязанностями работников;</w:t>
            </w:r>
          </w:p>
          <w:p w:rsidR="00EA14FD" w:rsidRPr="005A6CBD" w:rsidRDefault="00EA14FD" w:rsidP="00EA14FD">
            <w:pPr>
              <w:numPr>
                <w:ilvl w:val="0"/>
                <w:numId w:val="6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разрешать конфликтные ситуации между работниками и администрацией образовательной организации;</w:t>
            </w:r>
          </w:p>
          <w:p w:rsidR="00EA14FD" w:rsidRPr="005A6CBD" w:rsidRDefault="00EA14FD" w:rsidP="00EA14FD">
            <w:pPr>
              <w:numPr>
                <w:ilvl w:val="0"/>
                <w:numId w:val="6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вносить предложения по корректировке плана мероприятий организации, совершенствованию ее работы и развитию материальной базы</w:t>
            </w:r>
          </w:p>
        </w:tc>
      </w:tr>
    </w:tbl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Для осуществления учебно-методич</w:t>
      </w:r>
      <w:r w:rsidR="00E302B6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еской работы в Школе создано 5</w:t>
      </w: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предметных методических объединения</w:t>
      </w:r>
    </w:p>
    <w:p w:rsidR="00EA14FD" w:rsidRPr="005A6CBD" w:rsidRDefault="00EA14FD" w:rsidP="00EA14F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:</w:t>
      </w:r>
    </w:p>
    <w:p w:rsidR="00EA14FD" w:rsidRPr="005A6CBD" w:rsidRDefault="00EA14FD" w:rsidP="00EA14FD">
      <w:pPr>
        <w:numPr>
          <w:ilvl w:val="0"/>
          <w:numId w:val="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общих гуманитарных и социально-экономических дисциплин;</w:t>
      </w:r>
    </w:p>
    <w:p w:rsidR="00EA14FD" w:rsidRPr="005A6CBD" w:rsidRDefault="00EA14FD" w:rsidP="00EA14FD">
      <w:pPr>
        <w:numPr>
          <w:ilvl w:val="0"/>
          <w:numId w:val="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естественно-научных и математических дисциплин;</w:t>
      </w:r>
    </w:p>
    <w:p w:rsidR="00EA14FD" w:rsidRPr="005A6CBD" w:rsidRDefault="00EA14FD" w:rsidP="00EA14FD">
      <w:pPr>
        <w:numPr>
          <w:ilvl w:val="0"/>
          <w:numId w:val="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объединение педагогов начального образования.</w:t>
      </w:r>
    </w:p>
    <w:p w:rsidR="00E302B6" w:rsidRPr="005A6CBD" w:rsidRDefault="00E302B6" w:rsidP="00EA14FD">
      <w:pPr>
        <w:numPr>
          <w:ilvl w:val="0"/>
          <w:numId w:val="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Объеденение</w:t>
      </w:r>
      <w:proofErr w:type="spellEnd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классных руководителей</w:t>
      </w:r>
    </w:p>
    <w:p w:rsidR="00E302B6" w:rsidRPr="005A6CBD" w:rsidRDefault="00E302B6" w:rsidP="00EA14FD">
      <w:pPr>
        <w:numPr>
          <w:ilvl w:val="0"/>
          <w:numId w:val="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Объедененеие</w:t>
      </w:r>
      <w:proofErr w:type="spellEnd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учителей коррекционных классов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В целях учета мнения обучающихся и родителей (законных представителей) несовершеннолетних обучающихся в Школе действуют Совет обучающихся и Совет родителей.</w:t>
      </w:r>
    </w:p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III. Оценка содержания и качества подготовки обучающихся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Ст</w:t>
      </w:r>
      <w:r w:rsidR="006662A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атистика показателей за 2019–20</w:t>
      </w: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2</w:t>
      </w:r>
      <w:r w:rsidR="006662A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3</w:t>
      </w: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годы</w:t>
      </w:r>
    </w:p>
    <w:tbl>
      <w:tblPr>
        <w:tblW w:w="5028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0"/>
        <w:gridCol w:w="2955"/>
        <w:gridCol w:w="1467"/>
        <w:gridCol w:w="1621"/>
        <w:gridCol w:w="1363"/>
        <w:gridCol w:w="1480"/>
        <w:gridCol w:w="1117"/>
      </w:tblGrid>
      <w:tr w:rsidR="006662A4" w:rsidRPr="005A6CBD" w:rsidTr="006662A4">
        <w:tc>
          <w:tcPr>
            <w:tcW w:w="6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№ п/п</w:t>
            </w:r>
          </w:p>
        </w:tc>
        <w:tc>
          <w:tcPr>
            <w:tcW w:w="29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Параметры статистики</w:t>
            </w:r>
          </w:p>
        </w:tc>
        <w:tc>
          <w:tcPr>
            <w:tcW w:w="14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2019–2020</w:t>
            </w:r>
          </w:p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учебный год</w:t>
            </w:r>
          </w:p>
        </w:tc>
        <w:tc>
          <w:tcPr>
            <w:tcW w:w="16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2020–2021</w:t>
            </w:r>
          </w:p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учебный год</w:t>
            </w:r>
          </w:p>
        </w:tc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2021–2022</w:t>
            </w:r>
          </w:p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учебный год</w:t>
            </w:r>
          </w:p>
        </w:tc>
        <w:tc>
          <w:tcPr>
            <w:tcW w:w="1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2022-2023 учебный год</w:t>
            </w:r>
          </w:p>
        </w:tc>
        <w:tc>
          <w:tcPr>
            <w:tcW w:w="11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На конец 2023 года</w:t>
            </w:r>
          </w:p>
        </w:tc>
      </w:tr>
      <w:tr w:rsidR="006662A4" w:rsidRPr="005A6CBD" w:rsidTr="006662A4">
        <w:trPr>
          <w:trHeight w:val="1322"/>
        </w:trPr>
        <w:tc>
          <w:tcPr>
            <w:tcW w:w="67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15</w:t>
            </w:r>
            <w:r w:rsidRPr="005A6CB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Количество детей, обучавшихся на конец учебного года, в том числе:</w:t>
            </w:r>
          </w:p>
        </w:tc>
        <w:tc>
          <w:tcPr>
            <w:tcW w:w="1486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64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378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500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47</w:t>
            </w:r>
          </w:p>
        </w:tc>
        <w:tc>
          <w:tcPr>
            <w:tcW w:w="1138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6662A4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44</w:t>
            </w:r>
          </w:p>
          <w:p w:rsidR="006662A4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</w:p>
          <w:p w:rsidR="006662A4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</w:p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</w:p>
        </w:tc>
      </w:tr>
      <w:tr w:rsidR="006662A4" w:rsidRPr="005A6CBD" w:rsidTr="006662A4">
        <w:tc>
          <w:tcPr>
            <w:tcW w:w="676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6662A4" w:rsidRPr="005A6CBD" w:rsidRDefault="006662A4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95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 начальная школа</w:t>
            </w:r>
          </w:p>
        </w:tc>
        <w:tc>
          <w:tcPr>
            <w:tcW w:w="1486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64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78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50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38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15</w:t>
            </w:r>
          </w:p>
        </w:tc>
      </w:tr>
      <w:tr w:rsidR="006662A4" w:rsidRPr="005A6CBD" w:rsidTr="006662A4">
        <w:tc>
          <w:tcPr>
            <w:tcW w:w="676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6662A4" w:rsidRPr="005A6CBD" w:rsidRDefault="006662A4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9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 основная школа</w:t>
            </w:r>
          </w:p>
        </w:tc>
        <w:tc>
          <w:tcPr>
            <w:tcW w:w="14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6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31</w:t>
            </w:r>
          </w:p>
        </w:tc>
        <w:tc>
          <w:tcPr>
            <w:tcW w:w="1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27</w:t>
            </w:r>
          </w:p>
        </w:tc>
        <w:tc>
          <w:tcPr>
            <w:tcW w:w="11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29</w:t>
            </w:r>
          </w:p>
        </w:tc>
      </w:tr>
      <w:tr w:rsidR="006662A4" w:rsidRPr="005A6CBD" w:rsidTr="006662A4">
        <w:tc>
          <w:tcPr>
            <w:tcW w:w="67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5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Количество учеников, оставленных на повторное обучение:</w:t>
            </w:r>
          </w:p>
        </w:tc>
        <w:tc>
          <w:tcPr>
            <w:tcW w:w="1486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64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78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00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662A4" w:rsidRPr="005A6CBD" w:rsidTr="006662A4">
        <w:tc>
          <w:tcPr>
            <w:tcW w:w="676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6662A4" w:rsidRPr="005A6CBD" w:rsidRDefault="006662A4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95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 начальная школа</w:t>
            </w:r>
          </w:p>
        </w:tc>
        <w:tc>
          <w:tcPr>
            <w:tcW w:w="1486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</w:t>
            </w:r>
          </w:p>
        </w:tc>
        <w:tc>
          <w:tcPr>
            <w:tcW w:w="164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</w:t>
            </w:r>
          </w:p>
        </w:tc>
        <w:tc>
          <w:tcPr>
            <w:tcW w:w="1378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</w:t>
            </w:r>
          </w:p>
        </w:tc>
        <w:tc>
          <w:tcPr>
            <w:tcW w:w="150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</w:t>
            </w:r>
          </w:p>
        </w:tc>
        <w:tc>
          <w:tcPr>
            <w:tcW w:w="1138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-</w:t>
            </w:r>
          </w:p>
        </w:tc>
      </w:tr>
      <w:tr w:rsidR="006662A4" w:rsidRPr="005A6CBD" w:rsidTr="006662A4">
        <w:tc>
          <w:tcPr>
            <w:tcW w:w="676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6662A4" w:rsidRPr="005A6CBD" w:rsidRDefault="006662A4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9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 основная школа</w:t>
            </w:r>
          </w:p>
        </w:tc>
        <w:tc>
          <w:tcPr>
            <w:tcW w:w="14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</w:t>
            </w:r>
          </w:p>
        </w:tc>
        <w:tc>
          <w:tcPr>
            <w:tcW w:w="16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</w:t>
            </w:r>
          </w:p>
        </w:tc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</w:tr>
      <w:tr w:rsidR="006662A4" w:rsidRPr="005A6CBD" w:rsidTr="006662A4">
        <w:tc>
          <w:tcPr>
            <w:tcW w:w="67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5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Не получили аттестата:</w:t>
            </w:r>
          </w:p>
        </w:tc>
        <w:tc>
          <w:tcPr>
            <w:tcW w:w="1486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64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78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00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</w:tr>
      <w:tr w:rsidR="006662A4" w:rsidRPr="005A6CBD" w:rsidTr="006662A4">
        <w:tc>
          <w:tcPr>
            <w:tcW w:w="676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6662A4" w:rsidRPr="005A6CBD" w:rsidRDefault="006662A4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95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 об основном общем образовании</w:t>
            </w:r>
          </w:p>
        </w:tc>
        <w:tc>
          <w:tcPr>
            <w:tcW w:w="1486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</w:t>
            </w:r>
          </w:p>
        </w:tc>
        <w:tc>
          <w:tcPr>
            <w:tcW w:w="164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</w:t>
            </w:r>
          </w:p>
        </w:tc>
        <w:tc>
          <w:tcPr>
            <w:tcW w:w="1378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</w:t>
            </w:r>
          </w:p>
        </w:tc>
        <w:tc>
          <w:tcPr>
            <w:tcW w:w="150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</w:t>
            </w:r>
          </w:p>
        </w:tc>
        <w:tc>
          <w:tcPr>
            <w:tcW w:w="1138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</w:p>
        </w:tc>
      </w:tr>
      <w:tr w:rsidR="006662A4" w:rsidRPr="005A6CBD" w:rsidTr="006662A4">
        <w:tc>
          <w:tcPr>
            <w:tcW w:w="67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5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Окончили школу с аттестатом с</w:t>
            </w:r>
          </w:p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отличием:</w:t>
            </w:r>
          </w:p>
        </w:tc>
        <w:tc>
          <w:tcPr>
            <w:tcW w:w="1486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64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78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00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</w:tr>
      <w:tr w:rsidR="006662A4" w:rsidRPr="005A6CBD" w:rsidTr="006662A4">
        <w:tc>
          <w:tcPr>
            <w:tcW w:w="676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6662A4" w:rsidRPr="005A6CBD" w:rsidRDefault="006662A4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95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 в основной школе</w:t>
            </w:r>
          </w:p>
        </w:tc>
        <w:tc>
          <w:tcPr>
            <w:tcW w:w="1486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-</w:t>
            </w:r>
          </w:p>
        </w:tc>
        <w:tc>
          <w:tcPr>
            <w:tcW w:w="164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-</w:t>
            </w:r>
          </w:p>
        </w:tc>
        <w:tc>
          <w:tcPr>
            <w:tcW w:w="1378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-</w:t>
            </w:r>
          </w:p>
        </w:tc>
        <w:tc>
          <w:tcPr>
            <w:tcW w:w="150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</w:t>
            </w:r>
          </w:p>
        </w:tc>
        <w:tc>
          <w:tcPr>
            <w:tcW w:w="1138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6662A4" w:rsidRPr="005A6CBD" w:rsidRDefault="006662A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</w:p>
        </w:tc>
      </w:tr>
    </w:tbl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Приведенная статистика показывает, что положительная динамика успешного освоения основных образовательных программ сохраняется, при этом стабильно растет количество обучающихся Школы.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Обучающихся с ОВЗ и инв</w:t>
      </w:r>
      <w:r w:rsidR="006662A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алидностью в 2023</w:t>
      </w:r>
      <w:r w:rsidR="00F17AC2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го</w:t>
      </w:r>
      <w:r w:rsidR="006662A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ду в Школе было. В количестве 21</w:t>
      </w:r>
      <w:r w:rsidR="00F17AC2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учеников.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Краткий анализ динамики результатов успеваемости и качества знаний</w:t>
      </w:r>
    </w:p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Результаты освоения учащимися программ начального общего образования по </w:t>
      </w:r>
      <w:r w:rsidR="006662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показателю «успеваемость» в 2023</w:t>
      </w: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году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0"/>
        <w:gridCol w:w="724"/>
        <w:gridCol w:w="614"/>
        <w:gridCol w:w="690"/>
        <w:gridCol w:w="1382"/>
        <w:gridCol w:w="728"/>
        <w:gridCol w:w="1602"/>
        <w:gridCol w:w="383"/>
        <w:gridCol w:w="640"/>
        <w:gridCol w:w="358"/>
        <w:gridCol w:w="828"/>
        <w:gridCol w:w="350"/>
        <w:gridCol w:w="795"/>
        <w:gridCol w:w="610"/>
      </w:tblGrid>
      <w:tr w:rsidR="005A6CBD" w:rsidRPr="005A6CBD" w:rsidTr="00EA14FD">
        <w:trPr>
          <w:trHeight w:val="307"/>
        </w:trPr>
        <w:tc>
          <w:tcPr>
            <w:tcW w:w="84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Классы</w:t>
            </w:r>
          </w:p>
        </w:tc>
        <w:tc>
          <w:tcPr>
            <w:tcW w:w="660" w:type="dxa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Всего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br/>
            </w:r>
            <w:proofErr w:type="spellStart"/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обуч-ся</w:t>
            </w:r>
            <w:proofErr w:type="spellEnd"/>
          </w:p>
        </w:tc>
        <w:tc>
          <w:tcPr>
            <w:tcW w:w="1185" w:type="dxa"/>
            <w:gridSpan w:val="2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Из них успевают</w:t>
            </w:r>
          </w:p>
        </w:tc>
        <w:tc>
          <w:tcPr>
            <w:tcW w:w="1815" w:type="dxa"/>
            <w:gridSpan w:val="2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Окончили год</w:t>
            </w:r>
          </w:p>
        </w:tc>
        <w:tc>
          <w:tcPr>
            <w:tcW w:w="1650" w:type="dxa"/>
            <w:gridSpan w:val="2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Окончили год</w:t>
            </w:r>
          </w:p>
        </w:tc>
        <w:tc>
          <w:tcPr>
            <w:tcW w:w="2085" w:type="dxa"/>
            <w:gridSpan w:val="4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Не успевают</w:t>
            </w:r>
          </w:p>
        </w:tc>
        <w:tc>
          <w:tcPr>
            <w:tcW w:w="1410" w:type="dxa"/>
            <w:gridSpan w:val="2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Переведены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br/>
              <w:t>условно</w:t>
            </w:r>
          </w:p>
        </w:tc>
      </w:tr>
      <w:tr w:rsidR="005A6CBD" w:rsidRPr="005A6CBD" w:rsidTr="00EA14FD">
        <w:trPr>
          <w:trHeight w:val="306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005" w:type="dxa"/>
            <w:gridSpan w:val="2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Всего</w:t>
            </w:r>
          </w:p>
        </w:tc>
        <w:tc>
          <w:tcPr>
            <w:tcW w:w="1080" w:type="dxa"/>
            <w:gridSpan w:val="2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Из них н/а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5A6CBD" w:rsidRPr="005A6CBD" w:rsidTr="00EA14FD">
        <w:trPr>
          <w:trHeight w:val="434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6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Кол-во</w:t>
            </w:r>
          </w:p>
        </w:tc>
        <w:tc>
          <w:tcPr>
            <w:tcW w:w="45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  <w:tc>
          <w:tcPr>
            <w:tcW w:w="10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br/>
              <w:t>отметками «4» и «5»</w:t>
            </w:r>
          </w:p>
        </w:tc>
        <w:tc>
          <w:tcPr>
            <w:tcW w:w="3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  <w:tc>
          <w:tcPr>
            <w:tcW w:w="126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 отметками «5»</w:t>
            </w:r>
          </w:p>
        </w:tc>
        <w:tc>
          <w:tcPr>
            <w:tcW w:w="33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  <w:tc>
          <w:tcPr>
            <w:tcW w:w="6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Кол-во</w:t>
            </w:r>
          </w:p>
        </w:tc>
        <w:tc>
          <w:tcPr>
            <w:tcW w:w="3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  <w:tc>
          <w:tcPr>
            <w:tcW w:w="8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Кол-во</w:t>
            </w:r>
          </w:p>
        </w:tc>
        <w:tc>
          <w:tcPr>
            <w:tcW w:w="24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  <w:tc>
          <w:tcPr>
            <w:tcW w:w="79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Кол-во</w:t>
            </w:r>
          </w:p>
        </w:tc>
        <w:tc>
          <w:tcPr>
            <w:tcW w:w="30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</w:tr>
      <w:tr w:rsidR="005A6CBD" w:rsidRPr="005A6CBD" w:rsidTr="00EA14FD">
        <w:tc>
          <w:tcPr>
            <w:tcW w:w="84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</w:t>
            </w:r>
          </w:p>
        </w:tc>
        <w:tc>
          <w:tcPr>
            <w:tcW w:w="66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F17AC2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F17AC2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</w:t>
            </w:r>
          </w:p>
        </w:tc>
        <w:tc>
          <w:tcPr>
            <w:tcW w:w="45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10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F17AC2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</w:t>
            </w:r>
          </w:p>
        </w:tc>
        <w:tc>
          <w:tcPr>
            <w:tcW w:w="3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F17AC2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33</w:t>
            </w:r>
          </w:p>
        </w:tc>
        <w:tc>
          <w:tcPr>
            <w:tcW w:w="126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F17AC2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3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F17AC2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6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8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24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79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0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5A6CBD" w:rsidRPr="005A6CBD" w:rsidTr="00EA14FD">
        <w:tc>
          <w:tcPr>
            <w:tcW w:w="84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</w:t>
            </w:r>
          </w:p>
        </w:tc>
        <w:tc>
          <w:tcPr>
            <w:tcW w:w="66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F17AC2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6</w:t>
            </w:r>
          </w:p>
        </w:tc>
        <w:tc>
          <w:tcPr>
            <w:tcW w:w="46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F17AC2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6</w:t>
            </w:r>
          </w:p>
        </w:tc>
        <w:tc>
          <w:tcPr>
            <w:tcW w:w="45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10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F17AC2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F17AC2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68</w:t>
            </w:r>
          </w:p>
        </w:tc>
        <w:tc>
          <w:tcPr>
            <w:tcW w:w="126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F17AC2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3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F17AC2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6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8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24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79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0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5A6CBD" w:rsidRPr="005A6CBD" w:rsidTr="00EA14FD">
        <w:tc>
          <w:tcPr>
            <w:tcW w:w="84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4</w:t>
            </w:r>
          </w:p>
        </w:tc>
        <w:tc>
          <w:tcPr>
            <w:tcW w:w="66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331F6E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8</w:t>
            </w:r>
          </w:p>
        </w:tc>
        <w:tc>
          <w:tcPr>
            <w:tcW w:w="46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331F6E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8</w:t>
            </w:r>
          </w:p>
        </w:tc>
        <w:tc>
          <w:tcPr>
            <w:tcW w:w="45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10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331F6E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</w:t>
            </w:r>
          </w:p>
        </w:tc>
        <w:tc>
          <w:tcPr>
            <w:tcW w:w="3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331F6E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38</w:t>
            </w:r>
          </w:p>
        </w:tc>
        <w:tc>
          <w:tcPr>
            <w:tcW w:w="126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331F6E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3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331F6E" w:rsidP="00331F6E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6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8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24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79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0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5A6CBD" w:rsidRPr="005A6CBD" w:rsidTr="00EA14FD">
        <w:tc>
          <w:tcPr>
            <w:tcW w:w="84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Итого</w:t>
            </w:r>
          </w:p>
        </w:tc>
        <w:tc>
          <w:tcPr>
            <w:tcW w:w="66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331F6E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17</w:t>
            </w:r>
          </w:p>
        </w:tc>
        <w:tc>
          <w:tcPr>
            <w:tcW w:w="46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331F6E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17</w:t>
            </w:r>
          </w:p>
        </w:tc>
        <w:tc>
          <w:tcPr>
            <w:tcW w:w="45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10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331F6E" w:rsidP="00331F6E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8</w:t>
            </w:r>
          </w:p>
        </w:tc>
        <w:tc>
          <w:tcPr>
            <w:tcW w:w="3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331F6E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6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331F6E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331F6E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6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8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24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79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0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</w:tbl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Если сравнить результаты освоения обучающимися программ начального общего образования по показателю «успеваемость» в 202</w:t>
      </w:r>
      <w:r w:rsidR="006662A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3</w:t>
      </w: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году с результатами освоения учащимися программ начального общего образования по показателю «успеваемость» в 202</w:t>
      </w:r>
      <w:r w:rsidR="006662A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2</w:t>
      </w: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 году, то можно отметить, что процент учащихся, окончивших на «4» и «5», выро</w:t>
      </w:r>
      <w:r w:rsidR="006662A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с на 2,6 процента (в 2022</w:t>
      </w: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был 50,4%), процент учащихся, окончивших на «5</w:t>
      </w:r>
      <w:r w:rsidR="006662A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», вырос на 2,5 процента (в 2022</w:t>
      </w: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 — 12,5%).</w:t>
      </w:r>
    </w:p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Результаты освоения учащимися программ основного общего образования по показателю «успеваемость» в 2022 году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0"/>
        <w:gridCol w:w="1089"/>
        <w:gridCol w:w="632"/>
        <w:gridCol w:w="525"/>
        <w:gridCol w:w="1382"/>
        <w:gridCol w:w="523"/>
        <w:gridCol w:w="1382"/>
        <w:gridCol w:w="420"/>
        <w:gridCol w:w="837"/>
        <w:gridCol w:w="350"/>
        <w:gridCol w:w="837"/>
        <w:gridCol w:w="350"/>
        <w:gridCol w:w="947"/>
        <w:gridCol w:w="430"/>
      </w:tblGrid>
      <w:tr w:rsidR="005A6CBD" w:rsidRPr="005A6CBD" w:rsidTr="00EA14FD">
        <w:tc>
          <w:tcPr>
            <w:tcW w:w="87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Классы</w:t>
            </w:r>
          </w:p>
        </w:tc>
        <w:tc>
          <w:tcPr>
            <w:tcW w:w="109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Всего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proofErr w:type="spellStart"/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обуч-ся</w:t>
            </w:r>
            <w:proofErr w:type="spellEnd"/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Из них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успевают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Окончили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год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Окончили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год</w:t>
            </w:r>
          </w:p>
        </w:tc>
        <w:tc>
          <w:tcPr>
            <w:tcW w:w="0" w:type="auto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Не успевают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Переведены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условно</w:t>
            </w:r>
          </w:p>
        </w:tc>
      </w:tr>
      <w:tr w:rsidR="005A6CBD" w:rsidRPr="005A6CBD" w:rsidTr="00EA14FD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Всего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Из них н/а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5A6CBD" w:rsidRPr="005A6CBD" w:rsidTr="00EA14FD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Кол-во</w:t>
            </w:r>
          </w:p>
        </w:tc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  <w:tc>
          <w:tcPr>
            <w:tcW w:w="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отметками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«4» и «5»</w:t>
            </w:r>
          </w:p>
        </w:tc>
        <w:tc>
          <w:tcPr>
            <w:tcW w:w="5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  <w:tc>
          <w:tcPr>
            <w:tcW w:w="11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отметками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«5»</w:t>
            </w:r>
          </w:p>
        </w:tc>
        <w:tc>
          <w:tcPr>
            <w:tcW w:w="4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Кол-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во</w:t>
            </w:r>
          </w:p>
        </w:tc>
        <w:tc>
          <w:tcPr>
            <w:tcW w:w="1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Кол-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во</w:t>
            </w:r>
          </w:p>
        </w:tc>
        <w:tc>
          <w:tcPr>
            <w:tcW w:w="3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  <w:tc>
          <w:tcPr>
            <w:tcW w:w="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Кол-во</w:t>
            </w:r>
          </w:p>
        </w:tc>
        <w:tc>
          <w:tcPr>
            <w:tcW w:w="3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</w:tr>
      <w:tr w:rsidR="005A6CBD" w:rsidRPr="005A6CBD" w:rsidTr="00EA14FD">
        <w:tc>
          <w:tcPr>
            <w:tcW w:w="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5</w:t>
            </w:r>
          </w:p>
        </w:tc>
        <w:tc>
          <w:tcPr>
            <w:tcW w:w="10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1F4951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33</w:t>
            </w:r>
          </w:p>
        </w:tc>
        <w:tc>
          <w:tcPr>
            <w:tcW w:w="11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4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1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5A6CBD" w:rsidRPr="005A6CBD" w:rsidTr="00EA14FD">
        <w:tc>
          <w:tcPr>
            <w:tcW w:w="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6</w:t>
            </w:r>
          </w:p>
        </w:tc>
        <w:tc>
          <w:tcPr>
            <w:tcW w:w="10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1F4951" w:rsidP="001F4951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1F4951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58</w:t>
            </w:r>
          </w:p>
        </w:tc>
        <w:tc>
          <w:tcPr>
            <w:tcW w:w="11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236A60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</w:t>
            </w:r>
          </w:p>
        </w:tc>
        <w:tc>
          <w:tcPr>
            <w:tcW w:w="4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14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1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5A6CBD" w:rsidRPr="005A6CBD" w:rsidTr="00EA14FD">
        <w:tc>
          <w:tcPr>
            <w:tcW w:w="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7</w:t>
            </w:r>
          </w:p>
        </w:tc>
        <w:tc>
          <w:tcPr>
            <w:tcW w:w="10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1F4951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20</w:t>
            </w:r>
          </w:p>
        </w:tc>
        <w:tc>
          <w:tcPr>
            <w:tcW w:w="11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4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1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5A6CBD" w:rsidRPr="005A6CBD" w:rsidTr="00EA14FD">
        <w:tc>
          <w:tcPr>
            <w:tcW w:w="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8</w:t>
            </w:r>
          </w:p>
        </w:tc>
        <w:tc>
          <w:tcPr>
            <w:tcW w:w="10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1F4951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50</w:t>
            </w:r>
          </w:p>
        </w:tc>
        <w:tc>
          <w:tcPr>
            <w:tcW w:w="11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4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1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5A6CBD" w:rsidRPr="005A6CBD" w:rsidTr="00EA14FD">
        <w:tc>
          <w:tcPr>
            <w:tcW w:w="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9</w:t>
            </w:r>
          </w:p>
        </w:tc>
        <w:tc>
          <w:tcPr>
            <w:tcW w:w="10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1F4951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515C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62</w:t>
            </w:r>
          </w:p>
        </w:tc>
        <w:tc>
          <w:tcPr>
            <w:tcW w:w="11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515C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4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515C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1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5A6CBD" w:rsidRPr="005A6CBD" w:rsidTr="00EA14FD">
        <w:tc>
          <w:tcPr>
            <w:tcW w:w="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Итого</w:t>
            </w:r>
          </w:p>
        </w:tc>
        <w:tc>
          <w:tcPr>
            <w:tcW w:w="10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1F4951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515C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515C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515C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48</w:t>
            </w:r>
          </w:p>
        </w:tc>
        <w:tc>
          <w:tcPr>
            <w:tcW w:w="11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515C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</w:t>
            </w:r>
          </w:p>
        </w:tc>
        <w:tc>
          <w:tcPr>
            <w:tcW w:w="4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515C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4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1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</w:tbl>
    <w:p w:rsidR="00A424F2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Если сравнить результаты освоения обучающимися программ основного общего образования по показателю «успеваемость» в 2022 году с результатами освоения учащимися программ основного общего образования по показателю «успеваемость» в 2021 году, то можно отметить, что процент учащихся, окончивших на «4» и «5», снизился.</w:t>
      </w:r>
    </w:p>
    <w:p w:rsidR="005A6CBD" w:rsidRPr="005A6CBD" w:rsidRDefault="005A6CBD" w:rsidP="00EA14FD">
      <w:pPr>
        <w:spacing w:after="15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ВПР 202</w:t>
      </w:r>
      <w:r w:rsidR="006662A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3</w:t>
      </w:r>
      <w:r w:rsidRPr="005A6CB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bookmarkStart w:id="0" w:name="_GoBack"/>
      <w:bookmarkEnd w:id="0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202</w:t>
      </w:r>
      <w:r w:rsidR="006662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</w:t>
      </w: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году ВПР проводили в два этапа: в марте – в 4-х классах, в сентябре и октябре – в 5-9-х классах. </w:t>
      </w:r>
    </w:p>
    <w:p w:rsidR="00085B6F" w:rsidRPr="005A6CBD" w:rsidRDefault="00085B6F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Анализ ВПР 4 класс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471"/>
        <w:gridCol w:w="2358"/>
        <w:gridCol w:w="1507"/>
        <w:gridCol w:w="1526"/>
        <w:gridCol w:w="1393"/>
        <w:gridCol w:w="1365"/>
      </w:tblGrid>
      <w:tr w:rsidR="00085B6F" w:rsidRPr="005A6CBD" w:rsidTr="00085B6F">
        <w:trPr>
          <w:trHeight w:val="675"/>
        </w:trPr>
        <w:tc>
          <w:tcPr>
            <w:tcW w:w="2518" w:type="dxa"/>
            <w:vMerge w:val="restart"/>
          </w:tcPr>
          <w:p w:rsidR="00085B6F" w:rsidRPr="005A6CBD" w:rsidRDefault="00085B6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Предмет</w:t>
            </w:r>
          </w:p>
        </w:tc>
        <w:tc>
          <w:tcPr>
            <w:tcW w:w="2410" w:type="dxa"/>
            <w:vMerge w:val="restart"/>
          </w:tcPr>
          <w:p w:rsidR="00085B6F" w:rsidRPr="005A6CBD" w:rsidRDefault="00085B6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участников</w:t>
            </w:r>
          </w:p>
        </w:tc>
        <w:tc>
          <w:tcPr>
            <w:tcW w:w="5918" w:type="dxa"/>
            <w:gridSpan w:val="4"/>
          </w:tcPr>
          <w:p w:rsidR="00085B6F" w:rsidRPr="005A6CBD" w:rsidRDefault="00085B6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Полученные отметки</w:t>
            </w:r>
          </w:p>
        </w:tc>
      </w:tr>
      <w:tr w:rsidR="005A6CBD" w:rsidRPr="005A6CBD" w:rsidTr="00085B6F">
        <w:trPr>
          <w:trHeight w:val="675"/>
        </w:trPr>
        <w:tc>
          <w:tcPr>
            <w:tcW w:w="2518" w:type="dxa"/>
            <w:vMerge/>
          </w:tcPr>
          <w:p w:rsidR="00085B6F" w:rsidRPr="005A6CBD" w:rsidRDefault="00085B6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085B6F" w:rsidRPr="005A6CBD" w:rsidRDefault="00085B6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085B6F" w:rsidRPr="005A6CBD" w:rsidRDefault="00085B6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«2»</w:t>
            </w:r>
          </w:p>
        </w:tc>
        <w:tc>
          <w:tcPr>
            <w:tcW w:w="1559" w:type="dxa"/>
          </w:tcPr>
          <w:p w:rsidR="00085B6F" w:rsidRPr="005A6CBD" w:rsidRDefault="00085B6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«3»</w:t>
            </w:r>
          </w:p>
        </w:tc>
        <w:tc>
          <w:tcPr>
            <w:tcW w:w="1418" w:type="dxa"/>
          </w:tcPr>
          <w:p w:rsidR="00085B6F" w:rsidRPr="005A6CBD" w:rsidRDefault="00085B6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«4»</w:t>
            </w:r>
          </w:p>
        </w:tc>
        <w:tc>
          <w:tcPr>
            <w:tcW w:w="1382" w:type="dxa"/>
          </w:tcPr>
          <w:p w:rsidR="00085B6F" w:rsidRPr="005A6CBD" w:rsidRDefault="00085B6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«5»</w:t>
            </w:r>
          </w:p>
        </w:tc>
      </w:tr>
      <w:tr w:rsidR="005A6CBD" w:rsidRPr="005A6CBD" w:rsidTr="006C2F60">
        <w:tc>
          <w:tcPr>
            <w:tcW w:w="2518" w:type="dxa"/>
          </w:tcPr>
          <w:p w:rsidR="006C2F60" w:rsidRPr="005A6CBD" w:rsidRDefault="006C2F60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</w:tcPr>
          <w:p w:rsidR="006C2F60" w:rsidRPr="005A6CBD" w:rsidRDefault="006C2F60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6C2F60" w:rsidRPr="005A6CBD" w:rsidRDefault="006C2F60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6C2F60" w:rsidRPr="005A6CBD" w:rsidRDefault="0056118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(50%)</w:t>
            </w:r>
          </w:p>
        </w:tc>
        <w:tc>
          <w:tcPr>
            <w:tcW w:w="1418" w:type="dxa"/>
          </w:tcPr>
          <w:p w:rsidR="006C2F60" w:rsidRPr="005A6CBD" w:rsidRDefault="006C2F60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2" w:type="dxa"/>
          </w:tcPr>
          <w:p w:rsidR="006C2F60" w:rsidRPr="005A6CBD" w:rsidRDefault="0056118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(50%)</w:t>
            </w:r>
          </w:p>
        </w:tc>
      </w:tr>
      <w:tr w:rsidR="005A6CBD" w:rsidRPr="005A6CBD" w:rsidTr="006C2F60">
        <w:tc>
          <w:tcPr>
            <w:tcW w:w="2518" w:type="dxa"/>
          </w:tcPr>
          <w:p w:rsidR="006C2F60" w:rsidRPr="005A6CBD" w:rsidRDefault="006C2F60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  <w:tc>
          <w:tcPr>
            <w:tcW w:w="2410" w:type="dxa"/>
          </w:tcPr>
          <w:p w:rsidR="006C2F60" w:rsidRPr="005A6CBD" w:rsidRDefault="006C2F60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6C2F60" w:rsidRPr="005A6CBD" w:rsidRDefault="006C2F60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6C2F60" w:rsidRPr="005A6CBD" w:rsidRDefault="006C2F60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</w:tcPr>
          <w:p w:rsidR="006C2F60" w:rsidRPr="005A6CBD" w:rsidRDefault="006C2F60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2" w:type="dxa"/>
          </w:tcPr>
          <w:p w:rsidR="006C2F60" w:rsidRPr="005A6CBD" w:rsidRDefault="0056118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(100%)</w:t>
            </w:r>
          </w:p>
        </w:tc>
      </w:tr>
      <w:tr w:rsidR="0056118F" w:rsidRPr="005A6CBD" w:rsidTr="0056118F">
        <w:tc>
          <w:tcPr>
            <w:tcW w:w="2518" w:type="dxa"/>
          </w:tcPr>
          <w:p w:rsidR="0056118F" w:rsidRPr="005A6CBD" w:rsidRDefault="0056118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Окружающий мир</w:t>
            </w:r>
          </w:p>
        </w:tc>
        <w:tc>
          <w:tcPr>
            <w:tcW w:w="2410" w:type="dxa"/>
          </w:tcPr>
          <w:p w:rsidR="0056118F" w:rsidRPr="005A6CBD" w:rsidRDefault="0056118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56118F" w:rsidRPr="005A6CBD" w:rsidRDefault="0056118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56118F" w:rsidRPr="005A6CBD" w:rsidRDefault="0056118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5A6CBD"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(50%)</w:t>
            </w:r>
          </w:p>
        </w:tc>
        <w:tc>
          <w:tcPr>
            <w:tcW w:w="1418" w:type="dxa"/>
          </w:tcPr>
          <w:p w:rsidR="0056118F" w:rsidRPr="005A6CBD" w:rsidRDefault="0056118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5A6CBD"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(50%)</w:t>
            </w:r>
          </w:p>
        </w:tc>
        <w:tc>
          <w:tcPr>
            <w:tcW w:w="1382" w:type="dxa"/>
          </w:tcPr>
          <w:p w:rsidR="0056118F" w:rsidRPr="005A6CBD" w:rsidRDefault="0056118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6C2F60" w:rsidRPr="005A6CBD" w:rsidRDefault="006C2F60" w:rsidP="006C2F60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Анализ ВПР 5 класс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450"/>
        <w:gridCol w:w="2346"/>
        <w:gridCol w:w="1530"/>
        <w:gridCol w:w="1530"/>
        <w:gridCol w:w="1399"/>
        <w:gridCol w:w="1365"/>
      </w:tblGrid>
      <w:tr w:rsidR="006C2F60" w:rsidRPr="005A6CBD" w:rsidTr="0056118F">
        <w:trPr>
          <w:trHeight w:val="675"/>
        </w:trPr>
        <w:tc>
          <w:tcPr>
            <w:tcW w:w="2518" w:type="dxa"/>
            <w:vMerge w:val="restart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Предмет</w:t>
            </w:r>
          </w:p>
        </w:tc>
        <w:tc>
          <w:tcPr>
            <w:tcW w:w="2410" w:type="dxa"/>
            <w:vMerge w:val="restart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участников</w:t>
            </w:r>
          </w:p>
        </w:tc>
        <w:tc>
          <w:tcPr>
            <w:tcW w:w="5918" w:type="dxa"/>
            <w:gridSpan w:val="4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Полученные отметки</w:t>
            </w:r>
          </w:p>
        </w:tc>
      </w:tr>
      <w:tr w:rsidR="005A6CBD" w:rsidRPr="005A6CBD" w:rsidTr="0056118F">
        <w:trPr>
          <w:trHeight w:val="675"/>
        </w:trPr>
        <w:tc>
          <w:tcPr>
            <w:tcW w:w="2518" w:type="dxa"/>
            <w:vMerge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«2»</w:t>
            </w:r>
          </w:p>
        </w:tc>
        <w:tc>
          <w:tcPr>
            <w:tcW w:w="1559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«3»</w:t>
            </w:r>
          </w:p>
        </w:tc>
        <w:tc>
          <w:tcPr>
            <w:tcW w:w="1418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«4»</w:t>
            </w:r>
          </w:p>
        </w:tc>
        <w:tc>
          <w:tcPr>
            <w:tcW w:w="1382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«5»</w:t>
            </w:r>
          </w:p>
        </w:tc>
      </w:tr>
      <w:tr w:rsidR="006C2F60" w:rsidRPr="005A6CBD" w:rsidTr="0056118F">
        <w:tc>
          <w:tcPr>
            <w:tcW w:w="2518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6C2F60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5A6CBD"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(50%)</w:t>
            </w:r>
          </w:p>
        </w:tc>
        <w:tc>
          <w:tcPr>
            <w:tcW w:w="1418" w:type="dxa"/>
          </w:tcPr>
          <w:p w:rsidR="006C2F60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5A6CBD"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(50%)</w:t>
            </w:r>
          </w:p>
        </w:tc>
        <w:tc>
          <w:tcPr>
            <w:tcW w:w="1382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5A6CBD" w:rsidRPr="005A6CBD" w:rsidTr="0056118F">
        <w:tc>
          <w:tcPr>
            <w:tcW w:w="2518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  <w:tc>
          <w:tcPr>
            <w:tcW w:w="2410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6C2F60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(33,3%)</w:t>
            </w:r>
          </w:p>
        </w:tc>
        <w:tc>
          <w:tcPr>
            <w:tcW w:w="1559" w:type="dxa"/>
          </w:tcPr>
          <w:p w:rsidR="006C2F60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(33,3%)</w:t>
            </w:r>
          </w:p>
        </w:tc>
        <w:tc>
          <w:tcPr>
            <w:tcW w:w="1418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2" w:type="dxa"/>
          </w:tcPr>
          <w:p w:rsidR="006C2F60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5A6CBD"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(33,3%)</w:t>
            </w:r>
          </w:p>
        </w:tc>
      </w:tr>
      <w:tr w:rsidR="0056118F" w:rsidRPr="005A6CBD" w:rsidTr="0056118F">
        <w:tc>
          <w:tcPr>
            <w:tcW w:w="2518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Биология</w:t>
            </w:r>
          </w:p>
        </w:tc>
        <w:tc>
          <w:tcPr>
            <w:tcW w:w="2410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(100%)</w:t>
            </w:r>
          </w:p>
        </w:tc>
        <w:tc>
          <w:tcPr>
            <w:tcW w:w="1382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56118F" w:rsidRPr="005A6CBD" w:rsidTr="0056118F">
        <w:tc>
          <w:tcPr>
            <w:tcW w:w="2518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История</w:t>
            </w:r>
          </w:p>
        </w:tc>
        <w:tc>
          <w:tcPr>
            <w:tcW w:w="2410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(66,5%)</w:t>
            </w:r>
          </w:p>
        </w:tc>
        <w:tc>
          <w:tcPr>
            <w:tcW w:w="1418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(33,5%)</w:t>
            </w:r>
          </w:p>
        </w:tc>
        <w:tc>
          <w:tcPr>
            <w:tcW w:w="1382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6C2F60" w:rsidRPr="005A6CBD" w:rsidRDefault="006C2F60" w:rsidP="006C2F60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Анализ ВПР 6 класс</w:t>
      </w:r>
    </w:p>
    <w:tbl>
      <w:tblPr>
        <w:tblStyle w:val="a9"/>
        <w:tblW w:w="11023" w:type="dxa"/>
        <w:tblLook w:val="04A0" w:firstRow="1" w:lastRow="0" w:firstColumn="1" w:lastColumn="0" w:noHBand="0" w:noVBand="1"/>
      </w:tblPr>
      <w:tblGrid>
        <w:gridCol w:w="2559"/>
        <w:gridCol w:w="2449"/>
        <w:gridCol w:w="1584"/>
        <w:gridCol w:w="1584"/>
        <w:gridCol w:w="1441"/>
        <w:gridCol w:w="1406"/>
      </w:tblGrid>
      <w:tr w:rsidR="005A6CBD" w:rsidRPr="005A6CBD" w:rsidTr="005A6CBD">
        <w:trPr>
          <w:trHeight w:val="631"/>
        </w:trPr>
        <w:tc>
          <w:tcPr>
            <w:tcW w:w="2559" w:type="dxa"/>
            <w:vMerge w:val="restart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Предмет</w:t>
            </w:r>
          </w:p>
        </w:tc>
        <w:tc>
          <w:tcPr>
            <w:tcW w:w="2449" w:type="dxa"/>
            <w:vMerge w:val="restart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участников</w:t>
            </w:r>
          </w:p>
        </w:tc>
        <w:tc>
          <w:tcPr>
            <w:tcW w:w="6015" w:type="dxa"/>
            <w:gridSpan w:val="4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Полученные отметки</w:t>
            </w:r>
          </w:p>
        </w:tc>
      </w:tr>
      <w:tr w:rsidR="005A6CBD" w:rsidRPr="005A6CBD" w:rsidTr="005A6CBD">
        <w:trPr>
          <w:trHeight w:val="631"/>
        </w:trPr>
        <w:tc>
          <w:tcPr>
            <w:tcW w:w="2559" w:type="dxa"/>
            <w:vMerge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49" w:type="dxa"/>
            <w:vMerge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84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«2»</w:t>
            </w:r>
          </w:p>
        </w:tc>
        <w:tc>
          <w:tcPr>
            <w:tcW w:w="1584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«3»</w:t>
            </w:r>
          </w:p>
        </w:tc>
        <w:tc>
          <w:tcPr>
            <w:tcW w:w="1441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«4»</w:t>
            </w:r>
          </w:p>
        </w:tc>
        <w:tc>
          <w:tcPr>
            <w:tcW w:w="1404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«5»</w:t>
            </w:r>
          </w:p>
        </w:tc>
      </w:tr>
      <w:tr w:rsidR="005A6CBD" w:rsidRPr="005A6CBD" w:rsidTr="005A6CBD">
        <w:trPr>
          <w:trHeight w:val="393"/>
        </w:trPr>
        <w:tc>
          <w:tcPr>
            <w:tcW w:w="2559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Русский язык</w:t>
            </w:r>
          </w:p>
        </w:tc>
        <w:tc>
          <w:tcPr>
            <w:tcW w:w="2449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84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84" w:type="dxa"/>
          </w:tcPr>
          <w:p w:rsidR="006C2F60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 w:rsid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(100%)</w:t>
            </w:r>
          </w:p>
        </w:tc>
        <w:tc>
          <w:tcPr>
            <w:tcW w:w="1441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4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5A6CBD" w:rsidRPr="005A6CBD" w:rsidTr="005A6CBD">
        <w:trPr>
          <w:trHeight w:val="393"/>
        </w:trPr>
        <w:tc>
          <w:tcPr>
            <w:tcW w:w="2559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  <w:tc>
          <w:tcPr>
            <w:tcW w:w="2449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84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84" w:type="dxa"/>
          </w:tcPr>
          <w:p w:rsidR="006C2F60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="005A6CBD"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66,5%)</w:t>
            </w:r>
          </w:p>
        </w:tc>
        <w:tc>
          <w:tcPr>
            <w:tcW w:w="1441" w:type="dxa"/>
          </w:tcPr>
          <w:p w:rsidR="006C2F60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5A6CBD"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(33,5%)</w:t>
            </w:r>
          </w:p>
        </w:tc>
        <w:tc>
          <w:tcPr>
            <w:tcW w:w="1404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5A6CBD" w:rsidRPr="005A6CBD" w:rsidTr="005A6CBD">
        <w:trPr>
          <w:trHeight w:val="407"/>
        </w:trPr>
        <w:tc>
          <w:tcPr>
            <w:tcW w:w="2559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География</w:t>
            </w:r>
          </w:p>
        </w:tc>
        <w:tc>
          <w:tcPr>
            <w:tcW w:w="2449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84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84" w:type="dxa"/>
          </w:tcPr>
          <w:p w:rsidR="0056118F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5A6CBD"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(66,5%)</w:t>
            </w:r>
          </w:p>
        </w:tc>
        <w:tc>
          <w:tcPr>
            <w:tcW w:w="1441" w:type="dxa"/>
          </w:tcPr>
          <w:p w:rsidR="0056118F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5A6CBD"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(33,5%)</w:t>
            </w:r>
          </w:p>
        </w:tc>
        <w:tc>
          <w:tcPr>
            <w:tcW w:w="1404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5A6CBD" w:rsidRPr="005A6CBD" w:rsidTr="005A6CBD">
        <w:trPr>
          <w:trHeight w:val="379"/>
        </w:trPr>
        <w:tc>
          <w:tcPr>
            <w:tcW w:w="2559" w:type="dxa"/>
          </w:tcPr>
          <w:p w:rsidR="0056118F" w:rsidRPr="005A6CBD" w:rsidRDefault="0056118F" w:rsidP="006C2F60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Обществознание</w:t>
            </w:r>
          </w:p>
        </w:tc>
        <w:tc>
          <w:tcPr>
            <w:tcW w:w="2449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84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84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 w:rsidR="005A6CBD"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(100%)</w:t>
            </w:r>
          </w:p>
        </w:tc>
        <w:tc>
          <w:tcPr>
            <w:tcW w:w="1441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4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6C2F60" w:rsidRPr="005A6CBD" w:rsidRDefault="00A424F2" w:rsidP="006C2F60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Анализ ВПР 8</w:t>
      </w:r>
      <w:r w:rsidR="006C2F60"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класс</w:t>
      </w:r>
    </w:p>
    <w:tbl>
      <w:tblPr>
        <w:tblStyle w:val="a9"/>
        <w:tblW w:w="11069" w:type="dxa"/>
        <w:tblLook w:val="04A0" w:firstRow="1" w:lastRow="0" w:firstColumn="1" w:lastColumn="0" w:noHBand="0" w:noVBand="1"/>
      </w:tblPr>
      <w:tblGrid>
        <w:gridCol w:w="2570"/>
        <w:gridCol w:w="2459"/>
        <w:gridCol w:w="1590"/>
        <w:gridCol w:w="1590"/>
        <w:gridCol w:w="1447"/>
        <w:gridCol w:w="1413"/>
      </w:tblGrid>
      <w:tr w:rsidR="00A424F2" w:rsidRPr="005A6CBD" w:rsidTr="005A6CBD">
        <w:trPr>
          <w:trHeight w:val="504"/>
        </w:trPr>
        <w:tc>
          <w:tcPr>
            <w:tcW w:w="2570" w:type="dxa"/>
            <w:vMerge w:val="restart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Предмет</w:t>
            </w:r>
          </w:p>
        </w:tc>
        <w:tc>
          <w:tcPr>
            <w:tcW w:w="2459" w:type="dxa"/>
            <w:vMerge w:val="restart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участников</w:t>
            </w:r>
          </w:p>
        </w:tc>
        <w:tc>
          <w:tcPr>
            <w:tcW w:w="6040" w:type="dxa"/>
            <w:gridSpan w:val="4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Полученные отметки</w:t>
            </w:r>
          </w:p>
        </w:tc>
      </w:tr>
      <w:tr w:rsidR="00A424F2" w:rsidRPr="005A6CBD" w:rsidTr="005A6CBD">
        <w:trPr>
          <w:trHeight w:val="504"/>
        </w:trPr>
        <w:tc>
          <w:tcPr>
            <w:tcW w:w="2570" w:type="dxa"/>
            <w:vMerge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59" w:type="dxa"/>
            <w:vMerge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90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«2»</w:t>
            </w:r>
          </w:p>
        </w:tc>
        <w:tc>
          <w:tcPr>
            <w:tcW w:w="1590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«3»</w:t>
            </w:r>
          </w:p>
        </w:tc>
        <w:tc>
          <w:tcPr>
            <w:tcW w:w="1447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«4»</w:t>
            </w:r>
          </w:p>
        </w:tc>
        <w:tc>
          <w:tcPr>
            <w:tcW w:w="1411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«5»</w:t>
            </w:r>
          </w:p>
        </w:tc>
      </w:tr>
      <w:tr w:rsidR="00A424F2" w:rsidRPr="005A6CBD" w:rsidTr="005A6CBD">
        <w:trPr>
          <w:trHeight w:val="313"/>
        </w:trPr>
        <w:tc>
          <w:tcPr>
            <w:tcW w:w="2570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Русский язык</w:t>
            </w:r>
          </w:p>
        </w:tc>
        <w:tc>
          <w:tcPr>
            <w:tcW w:w="2459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90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90" w:type="dxa"/>
          </w:tcPr>
          <w:p w:rsidR="006C2F60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5A6CBD"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(66,5%)</w:t>
            </w:r>
          </w:p>
        </w:tc>
        <w:tc>
          <w:tcPr>
            <w:tcW w:w="1447" w:type="dxa"/>
          </w:tcPr>
          <w:p w:rsidR="006C2F60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5A6CBD"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(33,5%)</w:t>
            </w:r>
          </w:p>
        </w:tc>
        <w:tc>
          <w:tcPr>
            <w:tcW w:w="1411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A424F2" w:rsidRPr="005A6CBD" w:rsidTr="005A6CBD">
        <w:trPr>
          <w:trHeight w:val="313"/>
        </w:trPr>
        <w:tc>
          <w:tcPr>
            <w:tcW w:w="2570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  <w:tc>
          <w:tcPr>
            <w:tcW w:w="2459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90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90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7" w:type="dxa"/>
          </w:tcPr>
          <w:p w:rsidR="006C2F60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(100%)</w:t>
            </w:r>
          </w:p>
        </w:tc>
        <w:tc>
          <w:tcPr>
            <w:tcW w:w="1411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A424F2" w:rsidRPr="005A6CBD" w:rsidTr="005A6CBD">
        <w:trPr>
          <w:trHeight w:val="325"/>
        </w:trPr>
        <w:tc>
          <w:tcPr>
            <w:tcW w:w="2570" w:type="dxa"/>
          </w:tcPr>
          <w:p w:rsidR="00A424F2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Биология</w:t>
            </w:r>
          </w:p>
        </w:tc>
        <w:tc>
          <w:tcPr>
            <w:tcW w:w="2459" w:type="dxa"/>
          </w:tcPr>
          <w:p w:rsidR="00A424F2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90" w:type="dxa"/>
          </w:tcPr>
          <w:p w:rsidR="00A424F2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90" w:type="dxa"/>
          </w:tcPr>
          <w:p w:rsidR="00A424F2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7" w:type="dxa"/>
          </w:tcPr>
          <w:p w:rsidR="00A424F2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 w:rsid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(100%)</w:t>
            </w:r>
          </w:p>
        </w:tc>
        <w:tc>
          <w:tcPr>
            <w:tcW w:w="1411" w:type="dxa"/>
          </w:tcPr>
          <w:p w:rsidR="00A424F2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A424F2" w:rsidRPr="005A6CBD" w:rsidTr="005A6CBD">
        <w:trPr>
          <w:trHeight w:val="302"/>
        </w:trPr>
        <w:tc>
          <w:tcPr>
            <w:tcW w:w="2570" w:type="dxa"/>
          </w:tcPr>
          <w:p w:rsidR="00A424F2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Обществознание</w:t>
            </w:r>
          </w:p>
        </w:tc>
        <w:tc>
          <w:tcPr>
            <w:tcW w:w="2459" w:type="dxa"/>
          </w:tcPr>
          <w:p w:rsidR="00A424F2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90" w:type="dxa"/>
          </w:tcPr>
          <w:p w:rsidR="00A424F2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90" w:type="dxa"/>
          </w:tcPr>
          <w:p w:rsidR="00A424F2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5A6CBD"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(66,5%)</w:t>
            </w:r>
          </w:p>
        </w:tc>
        <w:tc>
          <w:tcPr>
            <w:tcW w:w="1447" w:type="dxa"/>
          </w:tcPr>
          <w:p w:rsidR="00A424F2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5A6CBD"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(33,5%)</w:t>
            </w:r>
          </w:p>
        </w:tc>
        <w:tc>
          <w:tcPr>
            <w:tcW w:w="1411" w:type="dxa"/>
          </w:tcPr>
          <w:p w:rsidR="00A424F2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A424F2" w:rsidRPr="005A6CBD" w:rsidRDefault="00A424F2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6C2F60" w:rsidRPr="005A6CBD" w:rsidRDefault="00A424F2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связи с переносом большей части ВПР на осень, результаты не использовались в качестве промежуточной аттестации. Однако их анализ позволяет прийти к выводу, что в 2022 году школьники 5-9-х классов показали результаты выше, чем учащиеся 5-9-х классов в 2021 году. В связи с этим запланировали на 2023 год провести контрольные работы в компьютерной форме аналогичные ВПР, чтобы выявить, насколько форма выполнения задания влияет на результаты.</w:t>
      </w:r>
    </w:p>
    <w:p w:rsidR="005A6CBD" w:rsidRDefault="005A6CBD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A6CBD" w:rsidRDefault="005A6CBD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A6CBD" w:rsidRDefault="005A6CBD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424F2" w:rsidRPr="005A6CBD" w:rsidRDefault="00A424F2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A6CB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Олимпиада 2022 г</w:t>
      </w: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21.09.22 по </w:t>
      </w:r>
      <w:proofErr w:type="gramStart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27.10.22</w:t>
      </w:r>
      <w:r w:rsidR="00A424F2"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школьный</w:t>
      </w:r>
      <w:proofErr w:type="gramEnd"/>
      <w:r w:rsidR="00A424F2"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этап олимпиады прошел </w:t>
      </w:r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 20 предметам, что на 3 предмета больше чем в прошлом году. </w:t>
      </w: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5A6CB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В них приняли участие:</w:t>
      </w:r>
    </w:p>
    <w:p w:rsidR="00246F74" w:rsidRPr="005A6CBD" w:rsidRDefault="00246F74" w:rsidP="00246F74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a9"/>
        <w:tblpPr w:leftFromText="180" w:rightFromText="180" w:vertAnchor="text" w:horzAnchor="margin" w:tblpXSpec="center" w:tblpY="-72"/>
        <w:tblW w:w="10422" w:type="dxa"/>
        <w:tblLook w:val="04A0" w:firstRow="1" w:lastRow="0" w:firstColumn="1" w:lastColumn="0" w:noHBand="0" w:noVBand="1"/>
      </w:tblPr>
      <w:tblGrid>
        <w:gridCol w:w="531"/>
        <w:gridCol w:w="2735"/>
        <w:gridCol w:w="1510"/>
        <w:gridCol w:w="1529"/>
        <w:gridCol w:w="2023"/>
        <w:gridCol w:w="2094"/>
      </w:tblGrid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№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Предмет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Кол-во призеров, победителей</w:t>
            </w:r>
          </w:p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2020-21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Кол-во </w:t>
            </w:r>
            <w:proofErr w:type="gramStart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участников  призеров</w:t>
            </w:r>
            <w:proofErr w:type="gramEnd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победителей</w:t>
            </w:r>
          </w:p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2021-22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Кол-во </w:t>
            </w:r>
            <w:proofErr w:type="gramStart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участников  призеров</w:t>
            </w:r>
            <w:proofErr w:type="gramEnd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победителей</w:t>
            </w:r>
          </w:p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2022-23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Вышли на муниципальный этап</w:t>
            </w:r>
          </w:p>
        </w:tc>
      </w:tr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Английский язык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История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5A6CBD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Технология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Сахабиев</w:t>
            </w:r>
            <w:proofErr w:type="spellEnd"/>
          </w:p>
        </w:tc>
      </w:tr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Обществознание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География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Литература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5A6CBD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Химия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Зигангирова</w:t>
            </w:r>
            <w:proofErr w:type="spellEnd"/>
          </w:p>
        </w:tc>
      </w:tr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5A6CBD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ОБЖ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Сафиуллин</w:t>
            </w:r>
          </w:p>
        </w:tc>
      </w:tr>
      <w:tr w:rsidR="005A6CBD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Биология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Калимуллина</w:t>
            </w:r>
            <w:proofErr w:type="spellEnd"/>
          </w:p>
        </w:tc>
      </w:tr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Родной (тат) язык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5A6CBD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Русский язык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Калимуллина</w:t>
            </w:r>
            <w:proofErr w:type="spellEnd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Родная (тат) литература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Физическая культура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МХК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Астрономия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Экология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Экономика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Геология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5A6CB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Анализ количественного состава участников </w:t>
      </w:r>
    </w:p>
    <w:p w:rsidR="00246F74" w:rsidRPr="005A6CBD" w:rsidRDefault="00246F74" w:rsidP="00246F7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Школьный этап олимпиады проводился по 20 (на 3 предмета больше) общеобразовательным предметам. В нем приняли </w:t>
      </w:r>
      <w:proofErr w:type="gramStart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участие  учащиеся</w:t>
      </w:r>
      <w:proofErr w:type="gramEnd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3-9 классов в количестве 19 школьников (21-22 </w:t>
      </w:r>
      <w:proofErr w:type="spellStart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уч.год</w:t>
      </w:r>
      <w:proofErr w:type="spellEnd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16 школьников). Участвовали 151 раз.  </w:t>
      </w:r>
    </w:p>
    <w:p w:rsidR="00246F74" w:rsidRPr="005A6CBD" w:rsidRDefault="00246F74" w:rsidP="00246F7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них </w:t>
      </w:r>
    </w:p>
    <w:p w:rsidR="00246F74" w:rsidRPr="005A6CBD" w:rsidRDefault="00246F74" w:rsidP="00246F7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начальная школа - 6учащихся (21-</w:t>
      </w:r>
      <w:proofErr w:type="gramStart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22  </w:t>
      </w:r>
      <w:proofErr w:type="spellStart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уч</w:t>
      </w:r>
      <w:proofErr w:type="gramEnd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.год</w:t>
      </w:r>
      <w:proofErr w:type="spellEnd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4 </w:t>
      </w:r>
      <w:proofErr w:type="spellStart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шк</w:t>
      </w:r>
      <w:proofErr w:type="spellEnd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.)</w:t>
      </w:r>
    </w:p>
    <w:p w:rsidR="00246F74" w:rsidRPr="005A6CBD" w:rsidRDefault="00246F74" w:rsidP="00246F7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5-9 классы -  12 учащихся (21-22 </w:t>
      </w:r>
      <w:proofErr w:type="gramStart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уч.год</w:t>
      </w:r>
      <w:proofErr w:type="gramEnd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-12 </w:t>
      </w:r>
      <w:proofErr w:type="spellStart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шк</w:t>
      </w:r>
      <w:proofErr w:type="spellEnd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       </w:t>
      </w:r>
    </w:p>
    <w:p w:rsidR="00246F74" w:rsidRPr="005A6CBD" w:rsidRDefault="00246F74" w:rsidP="00246F7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5A6CB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Количество участников школьного этапа всероссийской олимпиады школьников по предметам</w:t>
      </w: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5"/>
        <w:gridCol w:w="3132"/>
        <w:gridCol w:w="1149"/>
        <w:gridCol w:w="1215"/>
        <w:gridCol w:w="1262"/>
        <w:gridCol w:w="1262"/>
        <w:gridCol w:w="6"/>
      </w:tblGrid>
      <w:tr w:rsidR="00246F74" w:rsidRPr="005A6CBD" w:rsidTr="0056118F">
        <w:trPr>
          <w:gridAfter w:val="1"/>
          <w:wAfter w:w="6" w:type="dxa"/>
        </w:trPr>
        <w:tc>
          <w:tcPr>
            <w:tcW w:w="805" w:type="dxa"/>
            <w:vMerge w:val="restart"/>
          </w:tcPr>
          <w:p w:rsidR="00246F74" w:rsidRPr="005A6CBD" w:rsidRDefault="00246F74" w:rsidP="0056118F">
            <w:pPr>
              <w:pStyle w:val="aa"/>
              <w:jc w:val="left"/>
              <w:rPr>
                <w:b/>
                <w:color w:val="000000" w:themeColor="text1"/>
                <w:sz w:val="24"/>
                <w:szCs w:val="24"/>
              </w:rPr>
            </w:pPr>
            <w:r w:rsidRPr="005A6CBD">
              <w:rPr>
                <w:b/>
                <w:color w:val="000000" w:themeColor="text1"/>
                <w:sz w:val="24"/>
                <w:szCs w:val="24"/>
              </w:rPr>
              <w:t xml:space="preserve">№ </w:t>
            </w:r>
            <w:proofErr w:type="spellStart"/>
            <w:r w:rsidRPr="005A6CBD">
              <w:rPr>
                <w:b/>
                <w:color w:val="000000" w:themeColor="text1"/>
                <w:sz w:val="24"/>
                <w:szCs w:val="24"/>
              </w:rPr>
              <w:t>п.п</w:t>
            </w:r>
            <w:proofErr w:type="spellEnd"/>
          </w:p>
        </w:tc>
        <w:tc>
          <w:tcPr>
            <w:tcW w:w="3132" w:type="dxa"/>
            <w:vMerge w:val="restart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Предмет</w:t>
            </w:r>
          </w:p>
        </w:tc>
        <w:tc>
          <w:tcPr>
            <w:tcW w:w="3626" w:type="dxa"/>
            <w:gridSpan w:val="3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262" w:type="dxa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динамика</w:t>
            </w:r>
          </w:p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(кол-во)</w:t>
            </w:r>
          </w:p>
        </w:tc>
      </w:tr>
      <w:tr w:rsidR="00246F74" w:rsidRPr="005A6CBD" w:rsidTr="0056118F">
        <w:tc>
          <w:tcPr>
            <w:tcW w:w="805" w:type="dxa"/>
            <w:vMerge/>
          </w:tcPr>
          <w:p w:rsidR="00246F74" w:rsidRPr="005A6CBD" w:rsidRDefault="00246F74" w:rsidP="0056118F">
            <w:pPr>
              <w:pStyle w:val="aa"/>
              <w:jc w:val="left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132" w:type="dxa"/>
            <w:vMerge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2020-2021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2021-2022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2022-2023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+1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Английский язык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-1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История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+1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Технология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Обществознание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+1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География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Литература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+13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Химия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+1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-1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ОБЖ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+2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Биология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-2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Родной (тат) язык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lastRenderedPageBreak/>
              <w:t>13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Русский язык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-5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Родная (тат) литература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Физическая культура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МХК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-3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Астрономия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-3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Экология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Экономика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Геология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</w:tbl>
    <w:p w:rsidR="00246F74" w:rsidRPr="005A6CBD" w:rsidRDefault="00246F74" w:rsidP="00246F7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Количество участников олимпиады зависит от наполняемости школы. Средний показатель участия </w:t>
      </w:r>
      <w:proofErr w:type="gramStart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ОУ  в</w:t>
      </w:r>
      <w:proofErr w:type="gramEnd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предметных олимпиадах составил </w:t>
      </w:r>
      <w:r w:rsidRPr="005A6CBD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>20 предметов</w:t>
      </w: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что больше показателя прошлого учебного года. </w:t>
      </w:r>
    </w:p>
    <w:p w:rsidR="00246F74" w:rsidRPr="005A6CBD" w:rsidRDefault="00246F74" w:rsidP="00246F74">
      <w:pPr>
        <w:spacing w:after="0" w:line="240" w:lineRule="auto"/>
        <w:ind w:firstLine="708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</w:p>
    <w:p w:rsidR="00246F74" w:rsidRPr="005A6CBD" w:rsidRDefault="00246F74" w:rsidP="00246F74">
      <w:pPr>
        <w:spacing w:after="0" w:line="240" w:lineRule="auto"/>
        <w:ind w:firstLine="708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5A6CB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Муниципальный этап всероссийской олимпиады школьников</w:t>
      </w: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Муниципальный этап всероссийской олимпиады школьников (далее – олимпиада) в 2022-2023 учебном году проводился на основании </w:t>
      </w:r>
      <w:proofErr w:type="gramStart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нормативных  документов</w:t>
      </w:r>
      <w:proofErr w:type="gramEnd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муниципального и школьного уровней: </w:t>
      </w:r>
    </w:p>
    <w:p w:rsidR="00246F74" w:rsidRPr="005A6CBD" w:rsidRDefault="00246F74" w:rsidP="00246F74">
      <w:pPr>
        <w:pStyle w:val="ac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Приказ МБОУ «</w:t>
      </w:r>
      <w:proofErr w:type="spellStart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Старомензелябашская</w:t>
      </w:r>
      <w:proofErr w:type="spellEnd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ООШ имени </w:t>
      </w:r>
      <w:proofErr w:type="spellStart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А.Тимергалина</w:t>
      </w:r>
      <w:proofErr w:type="spellEnd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» «О проведении муниципального этапа всероссийской и республиканской олимпиад школьников» №78 от 28.10.2022</w:t>
      </w:r>
    </w:p>
    <w:p w:rsidR="00246F74" w:rsidRPr="005A6CBD" w:rsidRDefault="00246F74" w:rsidP="00246F74">
      <w:pPr>
        <w:pStyle w:val="ac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Приказ Отдела Образования </w:t>
      </w:r>
      <w:proofErr w:type="spellStart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Сармановского</w:t>
      </w:r>
      <w:proofErr w:type="spellEnd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муниципального района «О проведении муниципального этапа всероссийской и республиканской олимпиад школьников в 2022-2023 учебном году» № 204 от 26.10.2022</w:t>
      </w:r>
    </w:p>
    <w:p w:rsidR="00246F74" w:rsidRPr="005A6CBD" w:rsidRDefault="00246F74" w:rsidP="00246F74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С 10.11.22 по 21.12.22 прошли муниципальные этапы олимпиад.</w:t>
      </w:r>
    </w:p>
    <w:p w:rsidR="00246F74" w:rsidRPr="005A6CBD" w:rsidRDefault="00246F74" w:rsidP="00246F74">
      <w:pPr>
        <w:spacing w:after="0" w:line="240" w:lineRule="auto"/>
        <w:ind w:left="709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У</w:t>
      </w:r>
      <w:r w:rsidRPr="005A6CB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частие в муниципальном туре</w:t>
      </w:r>
    </w:p>
    <w:tbl>
      <w:tblPr>
        <w:tblStyle w:val="a9"/>
        <w:tblW w:w="10697" w:type="dxa"/>
        <w:tblLayout w:type="fixed"/>
        <w:tblLook w:val="04A0" w:firstRow="1" w:lastRow="0" w:firstColumn="1" w:lastColumn="0" w:noHBand="0" w:noVBand="1"/>
      </w:tblPr>
      <w:tblGrid>
        <w:gridCol w:w="534"/>
        <w:gridCol w:w="1926"/>
        <w:gridCol w:w="1847"/>
        <w:gridCol w:w="1082"/>
        <w:gridCol w:w="2654"/>
        <w:gridCol w:w="2654"/>
      </w:tblGrid>
      <w:tr w:rsidR="00246F74" w:rsidRPr="005A6CBD" w:rsidTr="0056118F">
        <w:trPr>
          <w:trHeight w:val="143"/>
        </w:trPr>
        <w:tc>
          <w:tcPr>
            <w:tcW w:w="534" w:type="dxa"/>
          </w:tcPr>
          <w:p w:rsidR="00246F74" w:rsidRPr="005A6CBD" w:rsidRDefault="00246F74" w:rsidP="0056118F">
            <w:pPr>
              <w:tabs>
                <w:tab w:val="left" w:pos="4169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1926" w:type="dxa"/>
          </w:tcPr>
          <w:p w:rsidR="00246F74" w:rsidRPr="005A6CBD" w:rsidRDefault="00246F74" w:rsidP="0056118F">
            <w:pPr>
              <w:tabs>
                <w:tab w:val="left" w:pos="4169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Олимпиада по предмету</w:t>
            </w:r>
          </w:p>
        </w:tc>
        <w:tc>
          <w:tcPr>
            <w:tcW w:w="1847" w:type="dxa"/>
          </w:tcPr>
          <w:p w:rsidR="00246F74" w:rsidRPr="005A6CBD" w:rsidRDefault="00246F74" w:rsidP="0056118F">
            <w:pPr>
              <w:tabs>
                <w:tab w:val="left" w:pos="1658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Участники </w:t>
            </w: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 </w:t>
            </w:r>
          </w:p>
        </w:tc>
        <w:tc>
          <w:tcPr>
            <w:tcW w:w="1082" w:type="dxa"/>
          </w:tcPr>
          <w:p w:rsidR="00246F74" w:rsidRPr="005A6CBD" w:rsidRDefault="00246F74" w:rsidP="0056118F">
            <w:pPr>
              <w:tabs>
                <w:tab w:val="left" w:pos="4169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Класс </w:t>
            </w:r>
          </w:p>
        </w:tc>
        <w:tc>
          <w:tcPr>
            <w:tcW w:w="2654" w:type="dxa"/>
          </w:tcPr>
          <w:p w:rsidR="00246F74" w:rsidRPr="005A6CBD" w:rsidRDefault="00246F74" w:rsidP="0056118F">
            <w:pPr>
              <w:tabs>
                <w:tab w:val="left" w:pos="4169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Сопровождающий учитель </w:t>
            </w:r>
          </w:p>
        </w:tc>
        <w:tc>
          <w:tcPr>
            <w:tcW w:w="2654" w:type="dxa"/>
          </w:tcPr>
          <w:p w:rsidR="00246F74" w:rsidRPr="005A6CBD" w:rsidRDefault="00246F74" w:rsidP="0056118F">
            <w:pPr>
              <w:tabs>
                <w:tab w:val="left" w:pos="4169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Результат</w:t>
            </w:r>
          </w:p>
        </w:tc>
      </w:tr>
      <w:tr w:rsidR="00246F74" w:rsidRPr="005A6CBD" w:rsidTr="0056118F">
        <w:trPr>
          <w:trHeight w:val="536"/>
        </w:trPr>
        <w:tc>
          <w:tcPr>
            <w:tcW w:w="53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26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Технология</w:t>
            </w:r>
          </w:p>
        </w:tc>
        <w:tc>
          <w:tcPr>
            <w:tcW w:w="1847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Сахабиев</w:t>
            </w:r>
            <w:proofErr w:type="spellEnd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Б.</w:t>
            </w:r>
          </w:p>
        </w:tc>
        <w:tc>
          <w:tcPr>
            <w:tcW w:w="1082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265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Зигангиров</w:t>
            </w:r>
            <w:proofErr w:type="spellEnd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А.</w:t>
            </w:r>
          </w:p>
        </w:tc>
        <w:tc>
          <w:tcPr>
            <w:tcW w:w="265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(по количеству баллов)</w:t>
            </w:r>
          </w:p>
        </w:tc>
      </w:tr>
      <w:tr w:rsidR="00246F74" w:rsidRPr="005A6CBD" w:rsidTr="0056118F">
        <w:trPr>
          <w:trHeight w:val="551"/>
        </w:trPr>
        <w:tc>
          <w:tcPr>
            <w:tcW w:w="53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26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ОБЖ</w:t>
            </w:r>
          </w:p>
        </w:tc>
        <w:tc>
          <w:tcPr>
            <w:tcW w:w="1847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Сафиуллин Б.</w:t>
            </w:r>
          </w:p>
        </w:tc>
        <w:tc>
          <w:tcPr>
            <w:tcW w:w="1082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65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Гильфанова</w:t>
            </w:r>
            <w:proofErr w:type="spellEnd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Ф.М.</w:t>
            </w:r>
          </w:p>
        </w:tc>
        <w:tc>
          <w:tcPr>
            <w:tcW w:w="265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 (по количеству баллов)</w:t>
            </w:r>
          </w:p>
        </w:tc>
      </w:tr>
      <w:tr w:rsidR="00246F74" w:rsidRPr="005A6CBD" w:rsidTr="0056118F">
        <w:trPr>
          <w:trHeight w:val="551"/>
        </w:trPr>
        <w:tc>
          <w:tcPr>
            <w:tcW w:w="53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26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Русский язык ( с род)</w:t>
            </w:r>
          </w:p>
        </w:tc>
        <w:tc>
          <w:tcPr>
            <w:tcW w:w="1847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Калимуллина</w:t>
            </w:r>
            <w:proofErr w:type="spellEnd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Г.</w:t>
            </w:r>
          </w:p>
        </w:tc>
        <w:tc>
          <w:tcPr>
            <w:tcW w:w="1082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65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Габдрахманова</w:t>
            </w:r>
            <w:proofErr w:type="spellEnd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Г.Р</w:t>
            </w:r>
          </w:p>
        </w:tc>
        <w:tc>
          <w:tcPr>
            <w:tcW w:w="265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ПРИЗЕР</w:t>
            </w:r>
          </w:p>
        </w:tc>
      </w:tr>
      <w:tr w:rsidR="00246F74" w:rsidRPr="005A6CBD" w:rsidTr="0056118F">
        <w:trPr>
          <w:trHeight w:val="409"/>
        </w:trPr>
        <w:tc>
          <w:tcPr>
            <w:tcW w:w="53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926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Биология</w:t>
            </w:r>
          </w:p>
        </w:tc>
        <w:tc>
          <w:tcPr>
            <w:tcW w:w="1847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Калимуллина</w:t>
            </w:r>
            <w:proofErr w:type="spellEnd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Г.</w:t>
            </w:r>
          </w:p>
        </w:tc>
        <w:tc>
          <w:tcPr>
            <w:tcW w:w="1082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65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Калимуллина</w:t>
            </w:r>
            <w:proofErr w:type="spellEnd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А.Н.</w:t>
            </w:r>
          </w:p>
        </w:tc>
        <w:tc>
          <w:tcPr>
            <w:tcW w:w="265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ПРИЗЕР</w:t>
            </w:r>
          </w:p>
        </w:tc>
      </w:tr>
      <w:tr w:rsidR="00246F74" w:rsidRPr="005A6CBD" w:rsidTr="0056118F">
        <w:trPr>
          <w:trHeight w:val="551"/>
        </w:trPr>
        <w:tc>
          <w:tcPr>
            <w:tcW w:w="53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926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Химия</w:t>
            </w:r>
          </w:p>
        </w:tc>
        <w:tc>
          <w:tcPr>
            <w:tcW w:w="1847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Зигангирова</w:t>
            </w:r>
            <w:proofErr w:type="spellEnd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Р.</w:t>
            </w:r>
          </w:p>
        </w:tc>
        <w:tc>
          <w:tcPr>
            <w:tcW w:w="1082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65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Калимуллина</w:t>
            </w:r>
            <w:proofErr w:type="spellEnd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А.Н.</w:t>
            </w:r>
          </w:p>
        </w:tc>
        <w:tc>
          <w:tcPr>
            <w:tcW w:w="265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 5 предметам учащиеся вышли на муниципальный тур, что по сравнению с предыдущим годом на 2 участника меньше. </w:t>
      </w: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В прошлом году ученица 8 класса </w:t>
      </w:r>
      <w:proofErr w:type="spellStart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Калимуллина</w:t>
      </w:r>
      <w:proofErr w:type="spellEnd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участвовала  в</w:t>
      </w:r>
      <w:proofErr w:type="gramEnd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 олимпиадах муниципального уровня. В этом году было решено сократить количество предметов, по которым она будет готовиться на муниципальный этап, что принесло 2 места на муниципальном этапе.</w:t>
      </w: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Хуснутдинов</w:t>
      </w:r>
      <w:proofErr w:type="spellEnd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(ученик 9 класса), во время проведения муниципального этапа был на сборах, поэтому пропустил МЭ.</w:t>
      </w:r>
    </w:p>
    <w:p w:rsidR="00246F74" w:rsidRPr="005A6CBD" w:rsidRDefault="00246F74" w:rsidP="00246F74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</w:p>
    <w:p w:rsidR="00246F74" w:rsidRPr="005A6CBD" w:rsidRDefault="00246F74" w:rsidP="00246F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Количество участников </w:t>
      </w:r>
      <w:proofErr w:type="gramStart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муниципального  этапа</w:t>
      </w:r>
      <w:proofErr w:type="gramEnd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(чел.) – 5 (в прошлом году 7 )</w:t>
      </w:r>
    </w:p>
    <w:p w:rsidR="00246F74" w:rsidRPr="005A6CBD" w:rsidRDefault="00246F74" w:rsidP="00246F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Количество победителей/призеров </w:t>
      </w:r>
      <w:proofErr w:type="gramStart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муниципального  этапа</w:t>
      </w:r>
      <w:proofErr w:type="gramEnd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(чел.) – 2 (в прошлом году 1).</w:t>
      </w:r>
    </w:p>
    <w:p w:rsidR="00246F74" w:rsidRPr="005A6CBD" w:rsidRDefault="00246F74" w:rsidP="00246F7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Из предложенных 25 предметов было принято участие в 5 олимпиадах. В них приняли участие 4 учащихся.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Анализ результатов ГИА-22 показывает, что </w:t>
      </w: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в </w:t>
      </w:r>
      <w:r w:rsidR="006F788D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2022 году показатели стали </w:t>
      </w:r>
      <w:proofErr w:type="gramStart"/>
      <w:r w:rsidR="006F788D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лучше</w:t>
      </w:r>
      <w:proofErr w:type="gramEnd"/>
      <w:r w:rsidR="006F788D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чем в 2021году. Средний балл выше чем в прошлом году.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Результаты сдачи ЕГЭ в 2022 году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6"/>
        <w:gridCol w:w="1631"/>
        <w:gridCol w:w="2486"/>
        <w:gridCol w:w="2515"/>
        <w:gridCol w:w="1566"/>
      </w:tblGrid>
      <w:tr w:rsidR="005A6CB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Сдавали всего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Сколько обучающихся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получили 100 баллов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Сколько обучающихся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получили 90–98 баллов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Средний балл</w:t>
            </w:r>
          </w:p>
        </w:tc>
      </w:tr>
      <w:tr w:rsidR="005A6CBD" w:rsidRPr="005A6CBD" w:rsidTr="002515C0">
        <w:trPr>
          <w:trHeight w:val="76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26</w:t>
            </w:r>
          </w:p>
        </w:tc>
      </w:tr>
      <w:tr w:rsidR="005A6CB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17</w:t>
            </w:r>
          </w:p>
        </w:tc>
      </w:tr>
      <w:tr w:rsidR="005A6CB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5A6CB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Информатика и ИКТ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</w:t>
            </w:r>
          </w:p>
        </w:tc>
      </w:tr>
      <w:tr w:rsidR="005A6CB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29</w:t>
            </w:r>
          </w:p>
        </w:tc>
      </w:tr>
      <w:tr w:rsidR="005A6CB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5A6CB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Обществознание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5A6CB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6F788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25</w:t>
            </w:r>
          </w:p>
        </w:tc>
      </w:tr>
    </w:tbl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IV. Оценка организации учебного процесса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Организация учебного процесса в Школе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Образовательная деятельность в Школе осуществляется по пя</w:t>
      </w:r>
      <w:r w:rsidR="006F788D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тидневной учебной неделе для учеников с нарушением интеллекта (2б-9б классы</w:t>
      </w:r>
      <w:proofErr w:type="gramStart"/>
      <w:r w:rsidR="006F788D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) </w:t>
      </w: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,</w:t>
      </w:r>
      <w:proofErr w:type="gramEnd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по шес</w:t>
      </w:r>
      <w:r w:rsidR="006F788D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тидневной учебной неделе — для 1–9</w:t>
      </w: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-х классов. 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 01.05.2022 Школа организовала изучение государственных символов России. В рабочие программы воспитания НОО, ООО и СОО включили ключевое общешкольное дело – церемонию поднятия Государственного флага России и исполнения Государственного гимна России в соответствии с рекомендациями </w:t>
      </w:r>
      <w:proofErr w:type="spellStart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Минпросвещения</w:t>
      </w:r>
      <w:proofErr w:type="spellEnd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России, изложенными в письме от 15.04.2022 № СК-295/06 и Стандартом от 06.06.2022.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Скорректировали ООП НОО в части рабочих программ по предметам «Окружающий мир» и «ОРКСЭ» – добавили темы по изучению государственных символов.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Скорректировали ООП ООО в части рабочих программ по предметам «ОДНКНР» и «Обществознание» – добавили темы по изучению государственных символов и возможность разработки проектов учащимися по темам, позволяющим углубить знания о </w:t>
      </w:r>
      <w:proofErr w:type="spellStart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госсимволике</w:t>
      </w:r>
      <w:proofErr w:type="spellEnd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истории ее развития.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 сентября стали реализовывать курс внеурочной деятельности «Разговоры о важном» в соответствии с письмом </w:t>
      </w:r>
      <w:proofErr w:type="spellStart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Минпросвещения</w:t>
      </w:r>
      <w:proofErr w:type="spellEnd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от 15.08.2022 № 03-1190.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 </w:t>
      </w:r>
    </w:p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V. Оценка востребованности выпускников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4"/>
        <w:gridCol w:w="628"/>
        <w:gridCol w:w="912"/>
        <w:gridCol w:w="912"/>
        <w:gridCol w:w="1767"/>
        <w:gridCol w:w="629"/>
        <w:gridCol w:w="1105"/>
        <w:gridCol w:w="1767"/>
        <w:gridCol w:w="1186"/>
        <w:gridCol w:w="864"/>
      </w:tblGrid>
      <w:tr w:rsidR="005A6CBD" w:rsidRPr="005A6CBD" w:rsidTr="00EA14FD"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Год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выпуска</w:t>
            </w:r>
          </w:p>
        </w:tc>
        <w:tc>
          <w:tcPr>
            <w:tcW w:w="0" w:type="auto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Основная школа</w:t>
            </w:r>
          </w:p>
        </w:tc>
        <w:tc>
          <w:tcPr>
            <w:tcW w:w="0" w:type="auto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Средняя школа</w:t>
            </w:r>
          </w:p>
        </w:tc>
      </w:tr>
      <w:tr w:rsidR="005A6CBD" w:rsidRPr="005A6CBD" w:rsidTr="00EA14FD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Перешли в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10-й класс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Школы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Перешли в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10-й класс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другой ОО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Поступили в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профессиональную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Поступили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 ВУЗ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Поступили в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профессиональную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Устроились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на работу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Пошли на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срочную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службу по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призыву</w:t>
            </w:r>
          </w:p>
        </w:tc>
      </w:tr>
      <w:tr w:rsidR="005A6CB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2020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6F788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6F788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5A6CB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2021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6F788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6F788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6F788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6F788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6F788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6F788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5A6CB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2022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6F788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6F788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</w:tbl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VI. Оценка качества кадрового обеспечения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На период </w:t>
      </w:r>
      <w:proofErr w:type="spellStart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само</w:t>
      </w:r>
      <w:r w:rsidR="006F788D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обследования</w:t>
      </w:r>
      <w:proofErr w:type="spellEnd"/>
      <w:r w:rsidR="006F788D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в Школе работают 17 педагогов, из них 2</w:t>
      </w: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 — внутренних совместителей. </w:t>
      </w:r>
      <w:r w:rsidR="006F788D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В 2022 году аттестацию прошли 4 человека. 3 на1 категорию, 1 </w:t>
      </w: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на высшую квалификационную категорию.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В целях повышения качества образовательной деятельности в Школе проводится целенаправленная кадровая политика, основная цель которой — обеспечение оптимального баланса процессов обновления и сохранения численного и качественного состава кадров в его развитии, в соответствии потребностями Школы и требованиями действующего законодательства.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Основные принципы кадровой политики направлены:</w:t>
      </w:r>
    </w:p>
    <w:p w:rsidR="00EA14FD" w:rsidRPr="005A6CBD" w:rsidRDefault="00EA14FD" w:rsidP="00EA14FD">
      <w:pPr>
        <w:numPr>
          <w:ilvl w:val="0"/>
          <w:numId w:val="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на сохранение, укрепление и развитие кадрового потенциала;</w:t>
      </w:r>
    </w:p>
    <w:p w:rsidR="00EA14FD" w:rsidRPr="005A6CBD" w:rsidRDefault="00EA14FD" w:rsidP="00EA14FD">
      <w:pPr>
        <w:numPr>
          <w:ilvl w:val="0"/>
          <w:numId w:val="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создание квалифицированного коллектива, способного работать в современных условиях;</w:t>
      </w:r>
    </w:p>
    <w:p w:rsidR="00EA14FD" w:rsidRPr="005A6CBD" w:rsidRDefault="00EA14FD" w:rsidP="00EA14FD">
      <w:pPr>
        <w:numPr>
          <w:ilvl w:val="0"/>
          <w:numId w:val="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повышения уровня квалификации персонала.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Оценивая кадровое обеспечение образовательной организации, являющееся одним из условий, которое определяет качество подготовки обучающихся, необходимо констатировать следующее:</w:t>
      </w:r>
    </w:p>
    <w:p w:rsidR="00EA14FD" w:rsidRPr="005A6CBD" w:rsidRDefault="00EA14FD" w:rsidP="00EA14FD">
      <w:pPr>
        <w:numPr>
          <w:ilvl w:val="0"/>
          <w:numId w:val="9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образовательная деятельность в Школе обеспечена квалифицированным профессиональным педагогическим составом;</w:t>
      </w:r>
    </w:p>
    <w:p w:rsidR="00EA14FD" w:rsidRPr="005A6CBD" w:rsidRDefault="00EA14FD" w:rsidP="00794B45">
      <w:pPr>
        <w:numPr>
          <w:ilvl w:val="0"/>
          <w:numId w:val="9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в Школе создана устойчивая целевая кадровая система, в которой осуществляется подготовка кадровый потенциал Школы динамично развивается на основе целенаправленной работы по повышению квалификации педагогов.</w:t>
      </w:r>
    </w:p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VII. Оценка качества учебно-методического и библиотечно-информационного обеспечения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Общая характеристика:</w:t>
      </w:r>
    </w:p>
    <w:p w:rsidR="00EA14FD" w:rsidRPr="005A6CBD" w:rsidRDefault="00EA14FD" w:rsidP="00EA14FD">
      <w:pPr>
        <w:numPr>
          <w:ilvl w:val="0"/>
          <w:numId w:val="10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объем библиотечного фонда — 5721 единица;</w:t>
      </w:r>
    </w:p>
    <w:p w:rsidR="00EA14FD" w:rsidRPr="005A6CBD" w:rsidRDefault="00EA14FD" w:rsidP="00EA14FD">
      <w:pPr>
        <w:numPr>
          <w:ilvl w:val="0"/>
          <w:numId w:val="10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книгообеспеченность</w:t>
      </w:r>
      <w:proofErr w:type="spellEnd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 — 100 процентов;</w:t>
      </w:r>
    </w:p>
    <w:p w:rsidR="00EA14FD" w:rsidRPr="005A6CBD" w:rsidRDefault="00EA14FD" w:rsidP="00EA14FD">
      <w:pPr>
        <w:numPr>
          <w:ilvl w:val="0"/>
          <w:numId w:val="10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обращаемость — 3578 единиц в год;</w:t>
      </w:r>
    </w:p>
    <w:p w:rsidR="00EA14FD" w:rsidRPr="005A6CBD" w:rsidRDefault="00EA14FD" w:rsidP="00EA14FD">
      <w:pPr>
        <w:numPr>
          <w:ilvl w:val="0"/>
          <w:numId w:val="10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объем учебного фонда — 3131 единица.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Фонд библиотеки формируется за счет федерального, областного, местного бюджетов.</w:t>
      </w:r>
    </w:p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Состав фонда и его использование</w:t>
      </w: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"/>
        <w:gridCol w:w="4198"/>
        <w:gridCol w:w="2802"/>
        <w:gridCol w:w="3225"/>
      </w:tblGrid>
      <w:tr w:rsidR="00EA14FD" w:rsidRPr="005A6CBD" w:rsidTr="00246F74">
        <w:trPr>
          <w:jc w:val="center"/>
        </w:trPr>
        <w:tc>
          <w:tcPr>
            <w:tcW w:w="3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lastRenderedPageBreak/>
              <w:t>№</w:t>
            </w:r>
          </w:p>
        </w:tc>
        <w:tc>
          <w:tcPr>
            <w:tcW w:w="42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Вид литературы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Количество единиц в фонде</w:t>
            </w:r>
          </w:p>
        </w:tc>
        <w:tc>
          <w:tcPr>
            <w:tcW w:w="32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Сколько экземпляров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выдавалось за год</w:t>
            </w:r>
          </w:p>
        </w:tc>
      </w:tr>
      <w:tr w:rsidR="00EA14FD" w:rsidRPr="005A6CBD" w:rsidTr="00246F74">
        <w:trPr>
          <w:jc w:val="center"/>
        </w:trPr>
        <w:tc>
          <w:tcPr>
            <w:tcW w:w="3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</w:t>
            </w:r>
          </w:p>
        </w:tc>
        <w:tc>
          <w:tcPr>
            <w:tcW w:w="42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Учебная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46F7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914</w:t>
            </w:r>
          </w:p>
        </w:tc>
        <w:tc>
          <w:tcPr>
            <w:tcW w:w="32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46F7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800</w:t>
            </w:r>
          </w:p>
        </w:tc>
      </w:tr>
      <w:tr w:rsidR="00EA14FD" w:rsidRPr="005A6CBD" w:rsidTr="00246F74">
        <w:trPr>
          <w:jc w:val="center"/>
        </w:trPr>
        <w:tc>
          <w:tcPr>
            <w:tcW w:w="3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</w:t>
            </w:r>
          </w:p>
        </w:tc>
        <w:tc>
          <w:tcPr>
            <w:tcW w:w="42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Педагогическая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46F7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68</w:t>
            </w:r>
          </w:p>
        </w:tc>
        <w:tc>
          <w:tcPr>
            <w:tcW w:w="32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46F7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43</w:t>
            </w:r>
          </w:p>
        </w:tc>
      </w:tr>
      <w:tr w:rsidR="00EA14FD" w:rsidRPr="005A6CBD" w:rsidTr="00246F74">
        <w:trPr>
          <w:jc w:val="center"/>
        </w:trPr>
        <w:tc>
          <w:tcPr>
            <w:tcW w:w="3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</w:t>
            </w:r>
          </w:p>
        </w:tc>
        <w:tc>
          <w:tcPr>
            <w:tcW w:w="42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Художественная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46F7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5072</w:t>
            </w:r>
          </w:p>
        </w:tc>
        <w:tc>
          <w:tcPr>
            <w:tcW w:w="32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46F7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2100</w:t>
            </w:r>
          </w:p>
        </w:tc>
      </w:tr>
      <w:tr w:rsidR="00EA14FD" w:rsidRPr="005A6CBD" w:rsidTr="00246F74">
        <w:trPr>
          <w:jc w:val="center"/>
        </w:trPr>
        <w:tc>
          <w:tcPr>
            <w:tcW w:w="3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4</w:t>
            </w:r>
          </w:p>
        </w:tc>
        <w:tc>
          <w:tcPr>
            <w:tcW w:w="42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Справочная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46F7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502</w:t>
            </w:r>
          </w:p>
        </w:tc>
        <w:tc>
          <w:tcPr>
            <w:tcW w:w="32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46F7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241</w:t>
            </w:r>
          </w:p>
        </w:tc>
      </w:tr>
    </w:tbl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Фонд библиотеки соответствует требованиям ФГОС, учебники фонда входят в федеральный перечень, утвержденный приказом </w:t>
      </w:r>
      <w:proofErr w:type="spellStart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Минпросвещения</w:t>
      </w:r>
      <w:proofErr w:type="spellEnd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России от 21.09.2022 № 858.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Средний уровень посещаемости библиотеки — 30 человек в день.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На официальном сайте школы есть страница библиотеки с информацией о работе и проводимых мероприятиях библиотеки Школы.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Оснащенность библиотеки учебными пособиями достаточная. Однако требуется дополнительное финансирование библиотеки на закупку периодических изданий и обновление фонда художественной литературы.</w:t>
      </w:r>
    </w:p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VIII. Оценка материально-технической базы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Материально-техническое обеспечение Школы позволяет реализовывать в полной мере образовательные программы. В Школе оборудованы 33 учебных кабинета, 21 из них оснащен современной мультимедийной техникой, в том числе:</w:t>
      </w:r>
    </w:p>
    <w:p w:rsidR="00EA14FD" w:rsidRPr="005A6CBD" w:rsidRDefault="00EA14FD" w:rsidP="00EA14FD">
      <w:pPr>
        <w:numPr>
          <w:ilvl w:val="0"/>
          <w:numId w:val="1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лаборатория по физике;</w:t>
      </w:r>
    </w:p>
    <w:p w:rsidR="00EA14FD" w:rsidRPr="005A6CBD" w:rsidRDefault="00EA14FD" w:rsidP="00EA14FD">
      <w:pPr>
        <w:numPr>
          <w:ilvl w:val="0"/>
          <w:numId w:val="1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лаборатория по химии;</w:t>
      </w:r>
    </w:p>
    <w:p w:rsidR="00EA14FD" w:rsidRPr="005A6CBD" w:rsidRDefault="00EA14FD" w:rsidP="00EA14FD">
      <w:pPr>
        <w:numPr>
          <w:ilvl w:val="0"/>
          <w:numId w:val="1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лаборатория по биологии;</w:t>
      </w:r>
    </w:p>
    <w:p w:rsidR="00EA14FD" w:rsidRPr="005A6CBD" w:rsidRDefault="00773AD2" w:rsidP="00EA14FD">
      <w:pPr>
        <w:numPr>
          <w:ilvl w:val="0"/>
          <w:numId w:val="1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один компьютерный класс</w:t>
      </w:r>
      <w:r w:rsidR="00EA14FD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;</w:t>
      </w:r>
    </w:p>
    <w:p w:rsidR="00EA14FD" w:rsidRPr="005A6CBD" w:rsidRDefault="00EA14FD" w:rsidP="00EA14FD">
      <w:pPr>
        <w:numPr>
          <w:ilvl w:val="0"/>
          <w:numId w:val="1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столярная мастерская;</w:t>
      </w:r>
    </w:p>
    <w:p w:rsidR="00EA14FD" w:rsidRPr="005A6CBD" w:rsidRDefault="00EA14FD" w:rsidP="00EA14FD">
      <w:pPr>
        <w:numPr>
          <w:ilvl w:val="0"/>
          <w:numId w:val="1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кабинет технологии для девочек;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На втором этаже здания оборудован актовый зал. На первом этаже оборудованы столовая, пищеблок и спортивный зал.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По итогам предыдущего </w:t>
      </w:r>
      <w:proofErr w:type="spellStart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самообследования</w:t>
      </w:r>
      <w:proofErr w:type="spellEnd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провели закупку недостающего оборудования в соответствии с Перечнем средств обучения и воспитания, утвержденным </w:t>
      </w:r>
      <w:hyperlink r:id="rId9" w:anchor="/document/99/726597178/" w:tgtFrame="_self" w:history="1">
        <w:r w:rsidRPr="005A6CBD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 xml:space="preserve">приказом </w:t>
        </w:r>
        <w:proofErr w:type="spellStart"/>
        <w:r w:rsidRPr="005A6CBD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Минпросвещения</w:t>
        </w:r>
        <w:proofErr w:type="spellEnd"/>
        <w:r w:rsidRPr="005A6CBD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 xml:space="preserve"> от 23.08.2021 № 590</w:t>
        </w:r>
      </w:hyperlink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Установили:</w:t>
      </w:r>
    </w:p>
    <w:p w:rsidR="00EA14FD" w:rsidRPr="005A6CBD" w:rsidRDefault="00EA14FD" w:rsidP="00EA14FD">
      <w:pPr>
        <w:numPr>
          <w:ilvl w:val="0"/>
          <w:numId w:val="1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в спортзале: скакалки, мяч набивной (</w:t>
      </w:r>
      <w:proofErr w:type="spellStart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медбол</w:t>
      </w:r>
      <w:proofErr w:type="spellEnd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), степ-платформы, снаряды для функционального тренинга, дуги для </w:t>
      </w:r>
      <w:proofErr w:type="spellStart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подлезания</w:t>
      </w:r>
      <w:proofErr w:type="spellEnd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, коврики гимнастические, палки гимнастические утяжеленные (</w:t>
      </w:r>
      <w:proofErr w:type="spellStart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бодибары</w:t>
      </w:r>
      <w:proofErr w:type="spellEnd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), стойку для </w:t>
      </w:r>
      <w:proofErr w:type="spellStart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бодибаров</w:t>
      </w:r>
      <w:proofErr w:type="spellEnd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;</w:t>
      </w:r>
    </w:p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IX. Оценка функционирования внутренней системы оценки качества образования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По итогам оценки качества образования в 2022 году выявлено, что уровень </w:t>
      </w:r>
      <w:proofErr w:type="spellStart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метапредметных</w:t>
      </w:r>
      <w:proofErr w:type="spellEnd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результатов соответствуют среднему уровню, </w:t>
      </w:r>
      <w:proofErr w:type="spellStart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сформированность</w:t>
      </w:r>
      <w:proofErr w:type="spellEnd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личностных результатов высокая.</w:t>
      </w:r>
    </w:p>
    <w:p w:rsidR="00EA14FD" w:rsidRPr="005A6CBD" w:rsidRDefault="00EA14FD" w:rsidP="00773AD2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По результатам анкетирования 2022 года выявлено, что количество родителей, которые удовлетворены общим качеством о</w:t>
      </w:r>
      <w:r w:rsidR="00923291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бразования в Школе, — 100</w:t>
      </w: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 процента, количество обучающихся, удовлетворенных</w:t>
      </w:r>
      <w:r w:rsidR="00923291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образовательным процессом, — 100</w:t>
      </w: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 процентов. </w:t>
      </w:r>
    </w:p>
    <w:p w:rsidR="00EA14FD" w:rsidRPr="005A6CBD" w:rsidRDefault="00EA14FD" w:rsidP="00EA14F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Результаты анализа показателей деятельности организации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Данные приведены по состоянию на 30 декабря 2022 года.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49"/>
        <w:gridCol w:w="1380"/>
        <w:gridCol w:w="1785"/>
      </w:tblGrid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Показатели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Количество</w:t>
            </w:r>
          </w:p>
        </w:tc>
      </w:tr>
      <w:tr w:rsidR="00EA14FD" w:rsidRPr="005A6CBD" w:rsidTr="00EA14FD">
        <w:tc>
          <w:tcPr>
            <w:tcW w:w="0" w:type="auto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Общая численность учащихся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73AD2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47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учащихся по образовательной программе начального общего образования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73AD2" w:rsidP="00773AD2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20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учащихся по образовательной программе основного общего образования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73AD2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27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учащихся по образовательной программе среднего общего образования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73AD2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учащихся, успевающих на «4» и «5» по результатам промежуточной аттестации, от 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447CFC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Средний балл ГИА выпускников 9 класса по русскому языку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73AD2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Средний балл ГИА выпускников 9 класса по математике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73AD2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Средний балл ЕГЭ выпускников 11 класса по русскому языку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73AD2" w:rsidP="00773AD2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Средний балл ЕГЭ выпускников 11 класса по математике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73AD2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выпускников 9 класса, которые получили неудовлетворительные результаты на ГИА по русскому языку, от общей численности выпускников 9 класса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447CFC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</w:t>
            </w:r>
            <w:r w:rsidR="00773AD2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(100%)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выпускников 9 класса, которые получили неудовлетворительные результаты на ГИА по математике, от общей численности выпускников 9 класса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73AD2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выпускников 11 класса, которые получили результаты ниже установленного минимального количества баллов ЕГЭ по русскому языку, от общей численности выпускников 11 класса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73AD2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 xml:space="preserve">0 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выпускников 11 класса, которые получили результаты ниже установленного минимального количества баллов ЕГЭ по математике, от общей численности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выпускников 11 класса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73AD2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выпускников 9 класса, которые не получили аттестаты, от общей численности выпускников 9 класса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 (0%)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выпускников 11 класса, которые не получили аттестаты, от общей численности выпускников 11 класса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 (0%)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выпускников 9 класса, которые получили аттестаты с отличием, от общей численности выпускников 9 класса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73AD2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выпускников 11 класса, которые получили аттестаты с отличием, от общей численности выпускников 11 класса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73AD2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Численность (удельный вес) учащихся, которые принимали участие в олимпиадах, смотрах, конкурсах, от 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45 (5%)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учащихся — победителей и призеров олимпиад, смотров, конкурсов от общей численности обучающихся, в том числе:</w:t>
            </w:r>
          </w:p>
        </w:tc>
        <w:tc>
          <w:tcPr>
            <w:tcW w:w="138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A14FD" w:rsidRPr="005A6CBD" w:rsidTr="00EA14FD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регионального уровня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 (0,4%)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федерального уровня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 (0%)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международного уровня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 (0%)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учащихся по программам с углубленным изучением отдельных учебных предметов от 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 (0%)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учащихся по программам профильного обучения от 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 (0%)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учащихся по программам с применением дистанционных образовательных технологий, электронного обучения от 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 (0%)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учащихся в рамках сетевой формы реализации образовательных программ от 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 (0%)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Общая численность 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в том числе количество 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138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A14FD" w:rsidRPr="005A6CBD" w:rsidTr="00EA14FD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с 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94B45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15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высшим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94B45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13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94B45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средним профессиональным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94B45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Численность (удельный вес) 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 квалификационной категорией от общей численности таких работников, в том числе:</w:t>
            </w:r>
          </w:p>
        </w:tc>
        <w:tc>
          <w:tcPr>
            <w:tcW w:w="138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A14FD" w:rsidRPr="005A6CBD" w:rsidTr="00EA14FD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с высшей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94B45" w:rsidP="00794B45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1(6</w:t>
            </w:r>
            <w:r w:rsidR="00447CFC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первой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94B45" w:rsidP="00794B45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11(73%)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Численность (удельный вес) 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от общей численности таких работников с педагогическим стажем:</w:t>
            </w:r>
          </w:p>
        </w:tc>
        <w:tc>
          <w:tcPr>
            <w:tcW w:w="138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A14FD" w:rsidRPr="005A6CBD" w:rsidTr="00EA14FD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до 5 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94B45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16</w:t>
            </w:r>
            <w:r w:rsidR="00EA14FD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больше 30 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94B45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6</w:t>
            </w:r>
            <w:r w:rsidR="00EA14FD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 xml:space="preserve"> (4</w:t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  <w:r w:rsidR="00EA14FD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Численность (удельный вес) 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от общей численности таких работников в возрасте:</w:t>
            </w:r>
          </w:p>
        </w:tc>
        <w:tc>
          <w:tcPr>
            <w:tcW w:w="138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A14FD" w:rsidRPr="005A6CBD" w:rsidTr="00EA14FD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до 30 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94B45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 (0</w:t>
            </w:r>
            <w:r w:rsidR="00EA14FD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от 55 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94B45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 (12</w:t>
            </w:r>
            <w:r w:rsidR="00EA14FD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Численность (удельный вес) педагогических и административно-хозяйственных работников, которые за последние 5 лет прошли повышение квалификации или профессиональную переподготовку, от общей численности таких работников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94B45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14 (93</w:t>
            </w:r>
            <w:r w:rsidR="00EA14FD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педагогических и административно-хозяйственных работников, которые прошли повышение квалификации по применению в образовательном процессе ФГОС, от общей численности таких работников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46F74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 (0</w:t>
            </w:r>
            <w:r w:rsidR="00EA14FD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%)</w:t>
            </w:r>
          </w:p>
        </w:tc>
      </w:tr>
      <w:tr w:rsidR="00EA14FD" w:rsidRPr="005A6CBD" w:rsidTr="00EA14FD">
        <w:tc>
          <w:tcPr>
            <w:tcW w:w="0" w:type="auto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Инфраструктура</w:t>
            </w:r>
          </w:p>
        </w:tc>
      </w:tr>
      <w:tr w:rsidR="00AD01FF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01FF" w:rsidRPr="005A6CBD" w:rsidRDefault="00AD01FF" w:rsidP="00AD01FF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Количество компьютеров в расчете на одного учащегося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01FF" w:rsidRPr="005A6CBD" w:rsidRDefault="00AD01FF" w:rsidP="00AD01FF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01FF" w:rsidRPr="005A6CBD" w:rsidRDefault="00AD01FF" w:rsidP="00AD01FF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0.1</w:t>
            </w:r>
          </w:p>
        </w:tc>
      </w:tr>
      <w:tr w:rsidR="00AD01FF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01FF" w:rsidRPr="005A6CBD" w:rsidRDefault="00AD01FF" w:rsidP="00AD01FF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01FF" w:rsidRPr="005A6CBD" w:rsidRDefault="00AD01FF" w:rsidP="00AD01FF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01FF" w:rsidRPr="005A6CBD" w:rsidRDefault="00AD01FF" w:rsidP="00AD01FF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Наличие в школе системы электронного документооборота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да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Наличие в школе читального зала библиотеки, в том числе наличие в ней:</w:t>
            </w:r>
          </w:p>
        </w:tc>
        <w:tc>
          <w:tcPr>
            <w:tcW w:w="138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46F74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да</w:t>
            </w:r>
          </w:p>
        </w:tc>
      </w:tr>
      <w:tr w:rsidR="00EA14FD" w:rsidRPr="005A6CBD" w:rsidTr="00EA14FD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рабочих мест для работы на компьютере или ноутбуке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да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медиатеки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да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средств сканирования и распознавания текста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да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выхода в интернет с библиотечных компьютеров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46F74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нет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системы контроля распечатки материалов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46F74" w:rsidP="00246F74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нет</w:t>
            </w:r>
          </w:p>
        </w:tc>
      </w:tr>
    </w:tbl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Анализ показателей указывает на то, что Школа имеет достаточную инфраструктуру, которая соответствует требованиям </w:t>
      </w:r>
      <w:hyperlink r:id="rId10" w:anchor="/document/99/566085656/" w:history="1">
        <w:r w:rsidRPr="005A6CBD">
          <w:rPr>
            <w:rFonts w:ascii="Times New Roman" w:eastAsia="Times New Roman" w:hAnsi="Times New Roman" w:cs="Times New Roman"/>
            <w:i/>
            <w:iCs/>
            <w:color w:val="000000" w:themeColor="text1"/>
            <w:sz w:val="24"/>
            <w:szCs w:val="24"/>
            <w:lang w:eastAsia="ru-RU"/>
          </w:rPr>
          <w:t>СП 2.4.3648-20</w:t>
        </w:r>
      </w:hyperlink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 «Санитарно-эпидемиологические требования к организациям воспитания и обучения, отдыха и оздоровления детей и молодежи» и позволяет реализовывать образовательные программы в полном объеме в соответствии с ФГОС общего образования.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Школа укомплектована достаточным количеством педагогических и иных работников, которые имеют высокую квалификацию и регулярно проходят повышение квалификации, что позволяет обеспечивать стабильных качественных результатов образовательных достижений обучающихся.</w:t>
      </w:r>
    </w:p>
    <w:p w:rsidR="00D042C7" w:rsidRPr="005A6CBD" w:rsidRDefault="00D042C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D042C7" w:rsidRPr="005A6CBD" w:rsidSect="00347C68">
      <w:pgSz w:w="11906" w:h="16838"/>
      <w:pgMar w:top="1134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E37E0D"/>
    <w:multiLevelType w:val="multilevel"/>
    <w:tmpl w:val="0E04E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1A3712"/>
    <w:multiLevelType w:val="hybridMultilevel"/>
    <w:tmpl w:val="84460CEA"/>
    <w:lvl w:ilvl="0" w:tplc="DD8C0530">
      <w:start w:val="1"/>
      <w:numFmt w:val="decimal"/>
      <w:lvlText w:val="%1."/>
      <w:lvlJc w:val="left"/>
      <w:pPr>
        <w:ind w:left="1069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EE34DA6"/>
    <w:multiLevelType w:val="multilevel"/>
    <w:tmpl w:val="30443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704D48"/>
    <w:multiLevelType w:val="multilevel"/>
    <w:tmpl w:val="F1E44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AA663F6"/>
    <w:multiLevelType w:val="multilevel"/>
    <w:tmpl w:val="47ACE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B866A8"/>
    <w:multiLevelType w:val="multilevel"/>
    <w:tmpl w:val="1F8A3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686553B"/>
    <w:multiLevelType w:val="multilevel"/>
    <w:tmpl w:val="F86E3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9AF00F7"/>
    <w:multiLevelType w:val="multilevel"/>
    <w:tmpl w:val="5DE80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454CDF"/>
    <w:multiLevelType w:val="multilevel"/>
    <w:tmpl w:val="78167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9A3B78"/>
    <w:multiLevelType w:val="multilevel"/>
    <w:tmpl w:val="64209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FB159F1"/>
    <w:multiLevelType w:val="multilevel"/>
    <w:tmpl w:val="96B89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66C0177"/>
    <w:multiLevelType w:val="multilevel"/>
    <w:tmpl w:val="A4B8D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A297C3F"/>
    <w:multiLevelType w:val="multilevel"/>
    <w:tmpl w:val="8FEE0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8E963CC"/>
    <w:multiLevelType w:val="multilevel"/>
    <w:tmpl w:val="BBAC2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1"/>
  </w:num>
  <w:num w:numId="3">
    <w:abstractNumId w:val="13"/>
  </w:num>
  <w:num w:numId="4">
    <w:abstractNumId w:val="3"/>
  </w:num>
  <w:num w:numId="5">
    <w:abstractNumId w:val="12"/>
  </w:num>
  <w:num w:numId="6">
    <w:abstractNumId w:val="5"/>
  </w:num>
  <w:num w:numId="7">
    <w:abstractNumId w:val="10"/>
  </w:num>
  <w:num w:numId="8">
    <w:abstractNumId w:val="6"/>
  </w:num>
  <w:num w:numId="9">
    <w:abstractNumId w:val="4"/>
  </w:num>
  <w:num w:numId="10">
    <w:abstractNumId w:val="7"/>
  </w:num>
  <w:num w:numId="11">
    <w:abstractNumId w:val="8"/>
  </w:num>
  <w:num w:numId="12">
    <w:abstractNumId w:val="2"/>
  </w:num>
  <w:num w:numId="13">
    <w:abstractNumId w:val="0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4FD"/>
    <w:rsid w:val="00085B6F"/>
    <w:rsid w:val="001F4951"/>
    <w:rsid w:val="00236A60"/>
    <w:rsid w:val="00246F74"/>
    <w:rsid w:val="002515C0"/>
    <w:rsid w:val="00322E86"/>
    <w:rsid w:val="00331F6E"/>
    <w:rsid w:val="00347C68"/>
    <w:rsid w:val="00447CFC"/>
    <w:rsid w:val="0056118F"/>
    <w:rsid w:val="005A521C"/>
    <w:rsid w:val="005A6CBD"/>
    <w:rsid w:val="006662A4"/>
    <w:rsid w:val="006C2F60"/>
    <w:rsid w:val="006F788D"/>
    <w:rsid w:val="00773AD2"/>
    <w:rsid w:val="00794B45"/>
    <w:rsid w:val="00923291"/>
    <w:rsid w:val="00A424F2"/>
    <w:rsid w:val="00AD01FF"/>
    <w:rsid w:val="00D042C7"/>
    <w:rsid w:val="00E302B6"/>
    <w:rsid w:val="00EA14FD"/>
    <w:rsid w:val="00F17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75AAD"/>
  <w15:docId w15:val="{FB3AE953-FE7F-4640-A4A4-C5850C098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2F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A14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EA14FD"/>
  </w:style>
  <w:style w:type="character" w:customStyle="1" w:styleId="sfwc">
    <w:name w:val="sfwc"/>
    <w:basedOn w:val="a0"/>
    <w:rsid w:val="00EA14FD"/>
  </w:style>
  <w:style w:type="character" w:customStyle="1" w:styleId="tooltippoint">
    <w:name w:val="tooltip__point"/>
    <w:basedOn w:val="a0"/>
    <w:rsid w:val="00EA14FD"/>
  </w:style>
  <w:style w:type="character" w:customStyle="1" w:styleId="tooltiptext">
    <w:name w:val="tooltip_text"/>
    <w:basedOn w:val="a0"/>
    <w:rsid w:val="00EA14FD"/>
  </w:style>
  <w:style w:type="character" w:styleId="a4">
    <w:name w:val="Strong"/>
    <w:basedOn w:val="a0"/>
    <w:uiPriority w:val="22"/>
    <w:qFormat/>
    <w:rsid w:val="00EA14FD"/>
    <w:rPr>
      <w:b/>
      <w:bCs/>
    </w:rPr>
  </w:style>
  <w:style w:type="character" w:styleId="a5">
    <w:name w:val="Hyperlink"/>
    <w:basedOn w:val="a0"/>
    <w:uiPriority w:val="99"/>
    <w:semiHidden/>
    <w:unhideWhenUsed/>
    <w:rsid w:val="00EA14FD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EA14FD"/>
    <w:rPr>
      <w:color w:val="800080"/>
      <w:u w:val="single"/>
    </w:rPr>
  </w:style>
  <w:style w:type="character" w:customStyle="1" w:styleId="recommendations-v4-block">
    <w:name w:val="recommendations-v4-block"/>
    <w:basedOn w:val="a0"/>
    <w:rsid w:val="00EA14FD"/>
  </w:style>
  <w:style w:type="character" w:customStyle="1" w:styleId="recommendations-v4-imagewrapper">
    <w:name w:val="recommendations-v4-image__wrapper"/>
    <w:basedOn w:val="a0"/>
    <w:rsid w:val="00EA14FD"/>
  </w:style>
  <w:style w:type="paragraph" w:styleId="a7">
    <w:name w:val="Balloon Text"/>
    <w:basedOn w:val="a"/>
    <w:link w:val="a8"/>
    <w:uiPriority w:val="99"/>
    <w:semiHidden/>
    <w:unhideWhenUsed/>
    <w:rsid w:val="00EA14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A14FD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39"/>
    <w:rsid w:val="00246F7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Body Text"/>
    <w:basedOn w:val="a"/>
    <w:link w:val="ab"/>
    <w:uiPriority w:val="99"/>
    <w:semiHidden/>
    <w:rsid w:val="00246F74"/>
    <w:pPr>
      <w:tabs>
        <w:tab w:val="left" w:pos="1675"/>
        <w:tab w:val="left" w:pos="2814"/>
      </w:tabs>
      <w:spacing w:after="0" w:line="240" w:lineRule="auto"/>
      <w:jc w:val="center"/>
    </w:pPr>
    <w:rPr>
      <w:rFonts w:ascii="Times New Roman" w:eastAsia="Times New Roman" w:hAnsi="Times New Roman" w:cs="Times New Roman"/>
      <w:w w:val="90"/>
      <w:sz w:val="28"/>
      <w:szCs w:val="28"/>
      <w:lang w:eastAsia="ru-RU"/>
    </w:rPr>
  </w:style>
  <w:style w:type="character" w:customStyle="1" w:styleId="ab">
    <w:name w:val="Основной текст Знак"/>
    <w:basedOn w:val="a0"/>
    <w:link w:val="aa"/>
    <w:uiPriority w:val="99"/>
    <w:semiHidden/>
    <w:rsid w:val="00246F74"/>
    <w:rPr>
      <w:rFonts w:ascii="Times New Roman" w:eastAsia="Times New Roman" w:hAnsi="Times New Roman" w:cs="Times New Roman"/>
      <w:w w:val="90"/>
      <w:sz w:val="28"/>
      <w:szCs w:val="28"/>
      <w:lang w:eastAsia="ru-RU"/>
    </w:rPr>
  </w:style>
  <w:style w:type="paragraph" w:styleId="ac">
    <w:name w:val="List Paragraph"/>
    <w:basedOn w:val="a"/>
    <w:uiPriority w:val="34"/>
    <w:qFormat/>
    <w:rsid w:val="00246F74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602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53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1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87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9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3" Type="http://schemas.openxmlformats.org/officeDocument/2006/relationships/styles" Target="styles.xml"/><Relationship Id="rId7" Type="http://schemas.openxmlformats.org/officeDocument/2006/relationships/hyperlink" Target="https://vip.1obraz.ru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vip.1obraz.ru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vip.1obraz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0D3657-6616-48B0-A106-4825F3ECD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4378</Words>
  <Characters>24960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 Ильгамова</dc:creator>
  <cp:lastModifiedBy>Эльвира Ильгамова</cp:lastModifiedBy>
  <cp:revision>2</cp:revision>
  <dcterms:created xsi:type="dcterms:W3CDTF">2024-05-17T07:11:00Z</dcterms:created>
  <dcterms:modified xsi:type="dcterms:W3CDTF">2024-05-17T07:11:00Z</dcterms:modified>
</cp:coreProperties>
</file>